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5A82" w14:textId="46573BCE" w:rsidR="00EC1D2A" w:rsidRPr="0079287A" w:rsidRDefault="0079287A" w:rsidP="00B401FD">
      <w:pPr>
        <w:pStyle w:val="NoSpacing"/>
        <w:rPr>
          <w:rFonts w:ascii="Roboto" w:hAnsi="Roboto"/>
          <w:b/>
          <w:bCs/>
          <w:noProof/>
        </w:rPr>
      </w:pPr>
      <w:r>
        <w:rPr>
          <w:rFonts w:ascii="Roboto" w:hAnsi="Roboto"/>
          <w:b/>
          <w:bCs/>
          <w:noProof/>
        </w:rPr>
        <w:drawing>
          <wp:anchor distT="0" distB="0" distL="114300" distR="114300" simplePos="0" relativeHeight="251658240" behindDoc="0" locked="0" layoutInCell="1" allowOverlap="1" wp14:anchorId="609DA680" wp14:editId="5F24B939">
            <wp:simplePos x="0" y="0"/>
            <wp:positionH relativeFrom="column">
              <wp:posOffset>3611245</wp:posOffset>
            </wp:positionH>
            <wp:positionV relativeFrom="paragraph">
              <wp:posOffset>-391651</wp:posOffset>
            </wp:positionV>
            <wp:extent cx="1803544" cy="883664"/>
            <wp:effectExtent l="0" t="0" r="0" b="0"/>
            <wp:wrapNone/>
            <wp:docPr id="1900716664"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16664" name="Picture 1" descr="A green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544" cy="883664"/>
                    </a:xfrm>
                    <a:prstGeom prst="rect">
                      <a:avLst/>
                    </a:prstGeom>
                  </pic:spPr>
                </pic:pic>
              </a:graphicData>
            </a:graphic>
            <wp14:sizeRelH relativeFrom="margin">
              <wp14:pctWidth>0</wp14:pctWidth>
            </wp14:sizeRelH>
            <wp14:sizeRelV relativeFrom="margin">
              <wp14:pctHeight>0</wp14:pctHeight>
            </wp14:sizeRelV>
          </wp:anchor>
        </w:drawing>
      </w:r>
      <w:r w:rsidR="00B401FD" w:rsidRPr="0079287A">
        <w:rPr>
          <w:rFonts w:ascii="Roboto" w:hAnsi="Roboto"/>
          <w:b/>
          <w:bCs/>
          <w:noProof/>
        </w:rPr>
        <w:t>ROK-ON™ Building Systems</w:t>
      </w:r>
    </w:p>
    <w:p w14:paraId="6DCFAD3F" w14:textId="6A92A90A" w:rsidR="00B401FD" w:rsidRPr="0079287A" w:rsidRDefault="00B401FD" w:rsidP="00B401FD">
      <w:pPr>
        <w:pStyle w:val="NoSpacing"/>
        <w:rPr>
          <w:rFonts w:ascii="Roboto" w:hAnsi="Roboto"/>
          <w:b/>
          <w:bCs/>
          <w:noProof/>
        </w:rPr>
      </w:pPr>
      <w:r w:rsidRPr="0079287A">
        <w:rPr>
          <w:rFonts w:ascii="Roboto" w:hAnsi="Roboto"/>
          <w:b/>
          <w:bCs/>
          <w:noProof/>
        </w:rPr>
        <w:t>600 Lake St.</w:t>
      </w:r>
    </w:p>
    <w:p w14:paraId="20DABB8E" w14:textId="774569D4" w:rsidR="00B401FD" w:rsidRPr="0079287A" w:rsidRDefault="00B401FD" w:rsidP="00B401FD">
      <w:pPr>
        <w:pStyle w:val="NoSpacing"/>
        <w:rPr>
          <w:rFonts w:ascii="Roboto" w:hAnsi="Roboto"/>
          <w:b/>
          <w:bCs/>
          <w:noProof/>
        </w:rPr>
      </w:pPr>
      <w:r w:rsidRPr="0079287A">
        <w:rPr>
          <w:rFonts w:ascii="Roboto" w:hAnsi="Roboto"/>
          <w:b/>
          <w:bCs/>
          <w:noProof/>
        </w:rPr>
        <w:t>Silver Springs, NV. 89429</w:t>
      </w:r>
    </w:p>
    <w:p w14:paraId="7A98D93E" w14:textId="77777777" w:rsidR="00B401FD" w:rsidRPr="0079287A" w:rsidRDefault="00B401FD" w:rsidP="00B401FD">
      <w:pPr>
        <w:pStyle w:val="NoSpacing"/>
        <w:rPr>
          <w:rFonts w:ascii="Roboto" w:hAnsi="Roboto"/>
          <w:noProof/>
        </w:rPr>
      </w:pPr>
    </w:p>
    <w:p w14:paraId="650D2A7E" w14:textId="314A61B4" w:rsidR="00044FB4" w:rsidRPr="0079287A" w:rsidRDefault="00044FB4" w:rsidP="00044FB4">
      <w:pPr>
        <w:pStyle w:val="DBSCMT"/>
        <w:rPr>
          <w:rFonts w:ascii="Roboto" w:hAnsi="Roboto"/>
          <w:vanish w:val="0"/>
          <w:color w:val="00B050"/>
        </w:rPr>
      </w:pPr>
      <w:r w:rsidRPr="0079287A">
        <w:rPr>
          <w:rFonts w:ascii="Roboto" w:hAnsi="Roboto"/>
          <w:vanish w:val="0"/>
          <w:color w:val="00B050"/>
        </w:rPr>
        <w:t xml:space="preserve">Specifier Note: The purpose of this performance guide specification is to assist the specifier in correctly specifying </w:t>
      </w:r>
      <w:r w:rsidR="00B401FD" w:rsidRPr="0079287A">
        <w:rPr>
          <w:rFonts w:ascii="Roboto" w:hAnsi="Roboto"/>
          <w:vanish w:val="0"/>
          <w:color w:val="00B050"/>
        </w:rPr>
        <w:t>ROK-ON™</w:t>
      </w:r>
      <w:r w:rsidRPr="0079287A">
        <w:rPr>
          <w:rFonts w:ascii="Roboto" w:hAnsi="Roboto"/>
          <w:vanish w:val="0"/>
          <w:color w:val="00B050"/>
        </w:rPr>
        <w:t xml:space="preserve">. The specifier needs to edit these guide specifications to fit the needs of each specific project. Contact a </w:t>
      </w:r>
      <w:r w:rsidR="00B401FD" w:rsidRPr="0079287A">
        <w:rPr>
          <w:rFonts w:ascii="Roboto" w:hAnsi="Roboto"/>
          <w:vanish w:val="0"/>
          <w:color w:val="00B050"/>
        </w:rPr>
        <w:t>ROK-ON™</w:t>
      </w:r>
      <w:r w:rsidRPr="0079287A">
        <w:rPr>
          <w:rFonts w:ascii="Roboto" w:hAnsi="Roboto"/>
          <w:vanish w:val="0"/>
          <w:color w:val="00B050"/>
        </w:rPr>
        <w:t xml:space="preserve"> REPRESENTATIVE to assist in appropriate product selections. </w:t>
      </w:r>
    </w:p>
    <w:p w14:paraId="45240541" w14:textId="77777777" w:rsidR="00B0291F" w:rsidRPr="0079287A" w:rsidRDefault="00B0291F" w:rsidP="00044FB4">
      <w:pPr>
        <w:pStyle w:val="NoSpacing"/>
        <w:rPr>
          <w:rFonts w:ascii="Roboto" w:hAnsi="Roboto"/>
          <w:color w:val="00B050"/>
        </w:rPr>
      </w:pPr>
    </w:p>
    <w:p w14:paraId="11EA7485" w14:textId="0C4EC021" w:rsidR="00044FB4" w:rsidRPr="0079287A" w:rsidRDefault="00044FB4" w:rsidP="00044FB4">
      <w:pPr>
        <w:pStyle w:val="NoSpacing"/>
        <w:rPr>
          <w:rFonts w:ascii="Roboto" w:hAnsi="Roboto" w:cs="Arial"/>
          <w:b/>
          <w:sz w:val="20"/>
          <w:szCs w:val="20"/>
        </w:rPr>
      </w:pPr>
      <w:r w:rsidRPr="0079287A">
        <w:rPr>
          <w:rFonts w:ascii="Roboto" w:hAnsi="Roboto" w:cs="Arial"/>
          <w:b/>
          <w:sz w:val="20"/>
          <w:szCs w:val="20"/>
        </w:rPr>
        <w:t xml:space="preserve">SECTION 06 16 13 – STRUCTURAL INSULATED SHEATHING </w:t>
      </w:r>
      <w:r w:rsidR="004722AC" w:rsidRPr="0079287A">
        <w:rPr>
          <w:rFonts w:ascii="Roboto" w:hAnsi="Roboto" w:cs="Arial"/>
          <w:b/>
          <w:sz w:val="20"/>
          <w:szCs w:val="20"/>
        </w:rPr>
        <w:t>(SIS)</w:t>
      </w:r>
    </w:p>
    <w:p w14:paraId="6A84C6FD" w14:textId="77777777" w:rsidR="00044FB4" w:rsidRPr="0079287A" w:rsidRDefault="00044FB4" w:rsidP="00044FB4">
      <w:pPr>
        <w:pStyle w:val="NoSpacing"/>
        <w:rPr>
          <w:rFonts w:ascii="Roboto" w:hAnsi="Roboto" w:cs="Arial"/>
          <w:sz w:val="20"/>
          <w:szCs w:val="20"/>
        </w:rPr>
      </w:pPr>
    </w:p>
    <w:p w14:paraId="02D2CC5A" w14:textId="77777777" w:rsidR="0033048E" w:rsidRPr="0079287A" w:rsidRDefault="0033048E" w:rsidP="0033048E">
      <w:pPr>
        <w:pStyle w:val="Part"/>
        <w:rPr>
          <w:rFonts w:ascii="Roboto" w:hAnsi="Roboto"/>
        </w:rPr>
      </w:pPr>
      <w:r w:rsidRPr="0079287A">
        <w:rPr>
          <w:rFonts w:ascii="Roboto" w:hAnsi="Roboto"/>
        </w:rPr>
        <w:t>GENERAL</w:t>
      </w:r>
    </w:p>
    <w:p w14:paraId="6BF65682" w14:textId="77777777" w:rsidR="0033048E" w:rsidRPr="0079287A" w:rsidRDefault="0033048E" w:rsidP="0033048E">
      <w:pPr>
        <w:pStyle w:val="Blank"/>
        <w:rPr>
          <w:rFonts w:ascii="Roboto" w:hAnsi="Roboto"/>
        </w:rPr>
      </w:pPr>
    </w:p>
    <w:p w14:paraId="6461B3CF" w14:textId="2E1EB8E9" w:rsidR="0033048E" w:rsidRPr="0079287A" w:rsidRDefault="0033048E" w:rsidP="003A0B68">
      <w:pPr>
        <w:pStyle w:val="Article"/>
        <w:rPr>
          <w:rFonts w:ascii="Roboto" w:hAnsi="Roboto"/>
        </w:rPr>
      </w:pPr>
      <w:r w:rsidRPr="0079287A">
        <w:rPr>
          <w:rFonts w:ascii="Roboto" w:hAnsi="Roboto"/>
        </w:rPr>
        <w:t>SECTION INCLUDES</w:t>
      </w:r>
    </w:p>
    <w:p w14:paraId="005BAC9D" w14:textId="2F5F1396" w:rsidR="0033048E" w:rsidRPr="0079287A" w:rsidRDefault="00FF40B4" w:rsidP="005250A2">
      <w:pPr>
        <w:pStyle w:val="Paragraph"/>
        <w:rPr>
          <w:rFonts w:ascii="Roboto" w:hAnsi="Roboto"/>
        </w:rPr>
      </w:pPr>
      <w:r w:rsidRPr="0079287A">
        <w:rPr>
          <w:rFonts w:ascii="Roboto" w:hAnsi="Roboto"/>
        </w:rPr>
        <w:t>Structural Insulated Sheathing exterior</w:t>
      </w:r>
      <w:r w:rsidR="0033048E" w:rsidRPr="0079287A">
        <w:rPr>
          <w:rFonts w:ascii="Roboto" w:hAnsi="Roboto"/>
        </w:rPr>
        <w:t xml:space="preserve"> wall panels</w:t>
      </w:r>
      <w:r w:rsidRPr="0079287A">
        <w:rPr>
          <w:rFonts w:ascii="Roboto" w:hAnsi="Roboto"/>
        </w:rPr>
        <w:t xml:space="preserve">, manufacturer, components, and </w:t>
      </w:r>
      <w:r w:rsidR="0079287A">
        <w:rPr>
          <w:rFonts w:ascii="Roboto" w:hAnsi="Roboto"/>
        </w:rPr>
        <w:t>a</w:t>
      </w:r>
      <w:r w:rsidRPr="0079287A">
        <w:rPr>
          <w:rFonts w:ascii="Roboto" w:hAnsi="Roboto"/>
        </w:rPr>
        <w:t>ccessories</w:t>
      </w:r>
    </w:p>
    <w:p w14:paraId="57F9B1DD" w14:textId="77777777" w:rsidR="0033048E" w:rsidRPr="0079287A" w:rsidRDefault="0033048E" w:rsidP="00FF40B4">
      <w:pPr>
        <w:pStyle w:val="Blank"/>
        <w:tabs>
          <w:tab w:val="num" w:pos="630"/>
        </w:tabs>
        <w:rPr>
          <w:rFonts w:ascii="Roboto" w:hAnsi="Roboto"/>
        </w:rPr>
      </w:pPr>
    </w:p>
    <w:p w14:paraId="21295949" w14:textId="77777777" w:rsidR="0033048E" w:rsidRPr="0079287A" w:rsidRDefault="0033048E" w:rsidP="003A0B68">
      <w:pPr>
        <w:pStyle w:val="Article"/>
        <w:rPr>
          <w:rFonts w:ascii="Roboto" w:hAnsi="Roboto"/>
        </w:rPr>
      </w:pPr>
      <w:r w:rsidRPr="0079287A">
        <w:rPr>
          <w:rFonts w:ascii="Roboto" w:hAnsi="Roboto"/>
        </w:rPr>
        <w:t>RELATED SECTIONS</w:t>
      </w:r>
    </w:p>
    <w:p w14:paraId="72141316" w14:textId="77777777" w:rsidR="00FF40B4" w:rsidRPr="0079287A" w:rsidRDefault="0033048E" w:rsidP="005250A2">
      <w:pPr>
        <w:pStyle w:val="Paragraph"/>
        <w:rPr>
          <w:rFonts w:ascii="Roboto" w:hAnsi="Roboto"/>
        </w:rPr>
      </w:pPr>
      <w:r w:rsidRPr="0079287A">
        <w:rPr>
          <w:rFonts w:ascii="Roboto" w:hAnsi="Roboto"/>
        </w:rPr>
        <w:t>Section 03</w:t>
      </w:r>
      <w:r w:rsidR="00FF40B4" w:rsidRPr="0079287A">
        <w:rPr>
          <w:rFonts w:ascii="Roboto" w:hAnsi="Roboto"/>
        </w:rPr>
        <w:t xml:space="preserve"> </w:t>
      </w:r>
      <w:r w:rsidRPr="0079287A">
        <w:rPr>
          <w:rFonts w:ascii="Roboto" w:hAnsi="Roboto"/>
        </w:rPr>
        <w:t>30</w:t>
      </w:r>
      <w:r w:rsidR="00FF40B4" w:rsidRPr="0079287A">
        <w:rPr>
          <w:rFonts w:ascii="Roboto" w:hAnsi="Roboto"/>
        </w:rPr>
        <w:t xml:space="preserve"> 0</w:t>
      </w:r>
      <w:r w:rsidRPr="0079287A">
        <w:rPr>
          <w:rFonts w:ascii="Roboto" w:hAnsi="Roboto"/>
        </w:rPr>
        <w:t xml:space="preserve">0 </w:t>
      </w:r>
      <w:r w:rsidR="00FF40B4" w:rsidRPr="0079287A">
        <w:rPr>
          <w:rFonts w:ascii="Roboto" w:hAnsi="Roboto"/>
        </w:rPr>
        <w:t>–</w:t>
      </w:r>
      <w:r w:rsidRPr="0079287A">
        <w:rPr>
          <w:rFonts w:ascii="Roboto" w:hAnsi="Roboto"/>
        </w:rPr>
        <w:t xml:space="preserve"> Cast</w:t>
      </w:r>
      <w:r w:rsidR="00FF40B4" w:rsidRPr="0079287A">
        <w:rPr>
          <w:rFonts w:ascii="Roboto" w:hAnsi="Roboto"/>
        </w:rPr>
        <w:t>-</w:t>
      </w:r>
      <w:r w:rsidRPr="0079287A">
        <w:rPr>
          <w:rFonts w:ascii="Roboto" w:hAnsi="Roboto"/>
        </w:rPr>
        <w:t>In</w:t>
      </w:r>
      <w:r w:rsidR="00FF40B4" w:rsidRPr="0079287A">
        <w:rPr>
          <w:rFonts w:ascii="Roboto" w:hAnsi="Roboto"/>
        </w:rPr>
        <w:t>-</w:t>
      </w:r>
      <w:r w:rsidRPr="0079287A">
        <w:rPr>
          <w:rFonts w:ascii="Roboto" w:hAnsi="Roboto"/>
        </w:rPr>
        <w:t>Place Concrete</w:t>
      </w:r>
    </w:p>
    <w:p w14:paraId="6A6B49D8" w14:textId="77777777" w:rsidR="00FF40B4" w:rsidRPr="0079287A" w:rsidRDefault="00FF40B4" w:rsidP="005250A2">
      <w:pPr>
        <w:pStyle w:val="Paragraph"/>
        <w:rPr>
          <w:rFonts w:ascii="Roboto" w:hAnsi="Roboto"/>
        </w:rPr>
      </w:pPr>
      <w:r w:rsidRPr="0079287A">
        <w:rPr>
          <w:rFonts w:ascii="Roboto" w:hAnsi="Roboto"/>
        </w:rPr>
        <w:t>Section 03 40 00 – Pre-Cast Concrete</w:t>
      </w:r>
    </w:p>
    <w:p w14:paraId="6F723DC4" w14:textId="77777777" w:rsidR="00FF40B4" w:rsidRPr="0079287A" w:rsidRDefault="00FF40B4" w:rsidP="005250A2">
      <w:pPr>
        <w:pStyle w:val="Paragraph"/>
        <w:rPr>
          <w:rFonts w:ascii="Roboto" w:hAnsi="Roboto"/>
        </w:rPr>
      </w:pPr>
      <w:r w:rsidRPr="0079287A">
        <w:rPr>
          <w:rFonts w:ascii="Roboto" w:hAnsi="Roboto"/>
        </w:rPr>
        <w:t>Section 04 21 00 – Clay Masonry</w:t>
      </w:r>
    </w:p>
    <w:p w14:paraId="1F10A70D" w14:textId="77777777" w:rsidR="00FF40B4" w:rsidRPr="0079287A" w:rsidRDefault="00FF40B4" w:rsidP="005250A2">
      <w:pPr>
        <w:pStyle w:val="Paragraph"/>
        <w:rPr>
          <w:rFonts w:ascii="Roboto" w:hAnsi="Roboto"/>
        </w:rPr>
      </w:pPr>
      <w:r w:rsidRPr="0079287A">
        <w:rPr>
          <w:rFonts w:ascii="Roboto" w:hAnsi="Roboto"/>
        </w:rPr>
        <w:t>Section 04 80 00 – Masonry Assemblies</w:t>
      </w:r>
    </w:p>
    <w:p w14:paraId="647182CF" w14:textId="77777777" w:rsidR="00FF40B4" w:rsidRPr="0079287A" w:rsidRDefault="00D46A95" w:rsidP="005250A2">
      <w:pPr>
        <w:pStyle w:val="Paragraph"/>
        <w:rPr>
          <w:rFonts w:ascii="Roboto" w:hAnsi="Roboto"/>
        </w:rPr>
      </w:pPr>
      <w:r w:rsidRPr="0079287A">
        <w:rPr>
          <w:rFonts w:ascii="Roboto" w:hAnsi="Roboto"/>
        </w:rPr>
        <w:t>Section 05 40 00 – Cold Formed Metal Framing</w:t>
      </w:r>
    </w:p>
    <w:p w14:paraId="29059A35" w14:textId="77777777" w:rsidR="00D46A95" w:rsidRPr="0079287A" w:rsidRDefault="00D46A95" w:rsidP="005250A2">
      <w:pPr>
        <w:pStyle w:val="Paragraph"/>
        <w:rPr>
          <w:rFonts w:ascii="Roboto" w:hAnsi="Roboto"/>
        </w:rPr>
      </w:pPr>
      <w:r w:rsidRPr="0079287A">
        <w:rPr>
          <w:rFonts w:ascii="Roboto" w:hAnsi="Roboto"/>
        </w:rPr>
        <w:t>Section 07 21 00 – Thermal Insulation</w:t>
      </w:r>
    </w:p>
    <w:p w14:paraId="56F9A484" w14:textId="77777777" w:rsidR="0034418E" w:rsidRPr="0079287A" w:rsidRDefault="0034418E" w:rsidP="0034418E">
      <w:pPr>
        <w:pStyle w:val="Blank"/>
        <w:rPr>
          <w:rFonts w:ascii="Roboto" w:hAnsi="Roboto"/>
        </w:rPr>
      </w:pPr>
    </w:p>
    <w:p w14:paraId="42293DCF" w14:textId="77777777" w:rsidR="0033048E" w:rsidRPr="0079287A" w:rsidRDefault="0034418E" w:rsidP="003A0B68">
      <w:pPr>
        <w:pStyle w:val="Article"/>
        <w:rPr>
          <w:rFonts w:ascii="Roboto" w:hAnsi="Roboto"/>
        </w:rPr>
      </w:pPr>
      <w:r w:rsidRPr="0079287A">
        <w:rPr>
          <w:rFonts w:ascii="Roboto" w:hAnsi="Roboto"/>
        </w:rPr>
        <w:t>REFERENCE STANDARDS</w:t>
      </w:r>
    </w:p>
    <w:p w14:paraId="65C9EA8F" w14:textId="0DBE6AAD" w:rsidR="0034418E" w:rsidRPr="0079287A" w:rsidRDefault="0034418E" w:rsidP="005250A2">
      <w:pPr>
        <w:pStyle w:val="Paragraph"/>
        <w:rPr>
          <w:rFonts w:ascii="Roboto" w:hAnsi="Roboto"/>
        </w:rPr>
      </w:pPr>
      <w:r w:rsidRPr="0079287A">
        <w:rPr>
          <w:rFonts w:ascii="Roboto" w:hAnsi="Roboto"/>
        </w:rPr>
        <w:t>ASTM E84</w:t>
      </w:r>
      <w:r w:rsidR="00192340" w:rsidRPr="0079287A">
        <w:rPr>
          <w:rFonts w:ascii="Roboto" w:hAnsi="Roboto"/>
        </w:rPr>
        <w:t>-12</w:t>
      </w:r>
      <w:r w:rsidR="0090002F" w:rsidRPr="0079287A">
        <w:rPr>
          <w:rFonts w:ascii="Roboto" w:hAnsi="Roboto"/>
        </w:rPr>
        <w:t>/UL723/NFPA 255</w:t>
      </w:r>
      <w:r w:rsidRPr="0079287A">
        <w:rPr>
          <w:rFonts w:ascii="Roboto" w:hAnsi="Roboto"/>
        </w:rPr>
        <w:t>, “Standard Test Method for Surface Burning Characteristics of Building Materials”.</w:t>
      </w:r>
    </w:p>
    <w:p w14:paraId="655E142E" w14:textId="3CB19900" w:rsidR="00B401FD" w:rsidRPr="0079287A" w:rsidRDefault="00B401FD" w:rsidP="005250A2">
      <w:pPr>
        <w:pStyle w:val="Paragraph"/>
        <w:rPr>
          <w:rFonts w:ascii="Roboto" w:hAnsi="Roboto"/>
        </w:rPr>
      </w:pPr>
      <w:r w:rsidRPr="0079287A">
        <w:rPr>
          <w:rFonts w:ascii="Roboto" w:hAnsi="Roboto"/>
        </w:rPr>
        <w:t>ASTM E 136</w:t>
      </w:r>
      <w:r w:rsidR="00192340" w:rsidRPr="0079287A">
        <w:rPr>
          <w:rFonts w:ascii="Roboto" w:hAnsi="Roboto"/>
        </w:rPr>
        <w:t>-09</w:t>
      </w:r>
      <w:r w:rsidRPr="0079287A">
        <w:rPr>
          <w:rFonts w:ascii="Roboto" w:hAnsi="Roboto"/>
        </w:rPr>
        <w:t xml:space="preserve">, “Standard Test Method for </w:t>
      </w:r>
      <w:r w:rsidR="0090002F" w:rsidRPr="0079287A">
        <w:rPr>
          <w:rFonts w:ascii="Roboto" w:hAnsi="Roboto"/>
        </w:rPr>
        <w:t>C</w:t>
      </w:r>
      <w:r w:rsidRPr="0079287A">
        <w:rPr>
          <w:rFonts w:ascii="Roboto" w:hAnsi="Roboto"/>
        </w:rPr>
        <w:t>ombustibility of</w:t>
      </w:r>
      <w:r w:rsidR="0090002F" w:rsidRPr="0079287A">
        <w:rPr>
          <w:rFonts w:ascii="Roboto" w:hAnsi="Roboto"/>
        </w:rPr>
        <w:t xml:space="preserve"> B</w:t>
      </w:r>
      <w:r w:rsidRPr="0079287A">
        <w:rPr>
          <w:rFonts w:ascii="Roboto" w:hAnsi="Roboto"/>
        </w:rPr>
        <w:t xml:space="preserve">uilding </w:t>
      </w:r>
      <w:r w:rsidR="0090002F" w:rsidRPr="0079287A">
        <w:rPr>
          <w:rFonts w:ascii="Roboto" w:hAnsi="Roboto"/>
        </w:rPr>
        <w:t>M</w:t>
      </w:r>
      <w:r w:rsidRPr="0079287A">
        <w:rPr>
          <w:rFonts w:ascii="Roboto" w:hAnsi="Roboto"/>
        </w:rPr>
        <w:t>aterials”.</w:t>
      </w:r>
    </w:p>
    <w:p w14:paraId="6EB489D3" w14:textId="06B0791C" w:rsidR="00B401FD" w:rsidRPr="0079287A" w:rsidRDefault="00B401FD" w:rsidP="005250A2">
      <w:pPr>
        <w:pStyle w:val="Paragraph"/>
        <w:rPr>
          <w:rFonts w:ascii="Roboto" w:hAnsi="Roboto"/>
        </w:rPr>
      </w:pPr>
      <w:r w:rsidRPr="0079287A">
        <w:rPr>
          <w:rFonts w:ascii="Roboto" w:hAnsi="Roboto"/>
        </w:rPr>
        <w:t>ASTM E119-07</w:t>
      </w:r>
      <w:r w:rsidR="001050CE" w:rsidRPr="0079287A">
        <w:rPr>
          <w:rFonts w:ascii="Roboto" w:hAnsi="Roboto"/>
        </w:rPr>
        <w:t>/UL26</w:t>
      </w:r>
      <w:r w:rsidR="00192340" w:rsidRPr="0079287A">
        <w:rPr>
          <w:rFonts w:ascii="Roboto" w:hAnsi="Roboto"/>
        </w:rPr>
        <w:t>3</w:t>
      </w:r>
      <w:r w:rsidRPr="0079287A">
        <w:rPr>
          <w:rFonts w:ascii="Roboto" w:hAnsi="Roboto"/>
        </w:rPr>
        <w:t>, “Standard Test Methods for Fire Tests of Building Construction and Materials”.</w:t>
      </w:r>
    </w:p>
    <w:p w14:paraId="0E57E0D1" w14:textId="77777777" w:rsidR="00B401FD" w:rsidRPr="0079287A" w:rsidRDefault="00B401FD" w:rsidP="005250A2">
      <w:pPr>
        <w:pStyle w:val="Paragraph"/>
        <w:rPr>
          <w:rFonts w:ascii="Roboto" w:hAnsi="Roboto"/>
        </w:rPr>
      </w:pPr>
      <w:r w:rsidRPr="0079287A">
        <w:rPr>
          <w:rFonts w:ascii="Roboto" w:hAnsi="Roboto"/>
        </w:rPr>
        <w:t>NFPA 285 (2012), “Standard Fire Test Method for Evaluation of Fire Propagation Characteristics of Exterior Non-Load-Bearing Wall Assemblies Containing Combustible Components”.</w:t>
      </w:r>
    </w:p>
    <w:p w14:paraId="360789B4" w14:textId="1BFDC957" w:rsidR="00B401FD" w:rsidRPr="0079287A" w:rsidRDefault="0090002F" w:rsidP="005250A2">
      <w:pPr>
        <w:pStyle w:val="Paragraph"/>
        <w:rPr>
          <w:rFonts w:ascii="Roboto" w:hAnsi="Roboto"/>
        </w:rPr>
      </w:pPr>
      <w:r w:rsidRPr="0079287A">
        <w:rPr>
          <w:rFonts w:ascii="Roboto" w:hAnsi="Roboto"/>
        </w:rPr>
        <w:t>CAN/ULC S124, “Standard Test Method for Surface Burning Over Foam Plastics”</w:t>
      </w:r>
      <w:r w:rsidR="007C6C14" w:rsidRPr="0079287A">
        <w:rPr>
          <w:rFonts w:ascii="Roboto" w:hAnsi="Roboto"/>
        </w:rPr>
        <w:t>.</w:t>
      </w:r>
    </w:p>
    <w:p w14:paraId="11E3E428" w14:textId="7221D051" w:rsidR="00B401FD" w:rsidRPr="0079287A" w:rsidRDefault="007C6C14" w:rsidP="005250A2">
      <w:pPr>
        <w:pStyle w:val="Paragraph"/>
        <w:rPr>
          <w:rFonts w:ascii="Roboto" w:hAnsi="Roboto"/>
        </w:rPr>
      </w:pPr>
      <w:r w:rsidRPr="0079287A">
        <w:rPr>
          <w:rFonts w:ascii="Roboto" w:hAnsi="Roboto"/>
        </w:rPr>
        <w:t>NFPA 259, “Standard Test Method of Potential Heat of Building Materials”.</w:t>
      </w:r>
    </w:p>
    <w:p w14:paraId="46BFED76" w14:textId="77777777" w:rsidR="0034418E" w:rsidRPr="0079287A" w:rsidRDefault="0034418E" w:rsidP="005250A2">
      <w:pPr>
        <w:pStyle w:val="Paragraph"/>
        <w:rPr>
          <w:rFonts w:ascii="Roboto" w:hAnsi="Roboto"/>
        </w:rPr>
      </w:pPr>
      <w:r w:rsidRPr="0079287A">
        <w:rPr>
          <w:rFonts w:ascii="Roboto" w:hAnsi="Roboto"/>
        </w:rPr>
        <w:t>ASHRAE 90.1-2013, “Energy Standard for Buildings Except Low-Rise Residential Buildings”.</w:t>
      </w:r>
    </w:p>
    <w:p w14:paraId="42DBD0F7" w14:textId="77777777" w:rsidR="0034418E" w:rsidRPr="0079287A" w:rsidRDefault="0034418E" w:rsidP="005250A2">
      <w:pPr>
        <w:pStyle w:val="Paragraph"/>
        <w:rPr>
          <w:rFonts w:ascii="Roboto" w:hAnsi="Roboto"/>
        </w:rPr>
      </w:pPr>
      <w:r w:rsidRPr="0079287A">
        <w:rPr>
          <w:rFonts w:ascii="Roboto" w:hAnsi="Roboto"/>
        </w:rPr>
        <w:t>ASTM E331-00 (2016), “Standard Test Method for Water Penetration of Exterior Windows, Skylights, Doors, and Curtain Walls by Uniform Static Air Pressure Difference”.</w:t>
      </w:r>
    </w:p>
    <w:p w14:paraId="137A0D1B" w14:textId="2681F5CF" w:rsidR="007C6C14" w:rsidRPr="0079287A" w:rsidRDefault="0034418E" w:rsidP="005250A2">
      <w:pPr>
        <w:pStyle w:val="Paragraph"/>
        <w:rPr>
          <w:rFonts w:ascii="Roboto" w:hAnsi="Roboto"/>
        </w:rPr>
      </w:pPr>
      <w:r w:rsidRPr="0079287A">
        <w:rPr>
          <w:rFonts w:ascii="Roboto" w:hAnsi="Roboto"/>
        </w:rPr>
        <w:t>ASTM E72-</w:t>
      </w:r>
      <w:r w:rsidR="00BC3ABC" w:rsidRPr="0079287A">
        <w:rPr>
          <w:rFonts w:ascii="Roboto" w:hAnsi="Roboto"/>
        </w:rPr>
        <w:t>1</w:t>
      </w:r>
      <w:r w:rsidRPr="0079287A">
        <w:rPr>
          <w:rFonts w:ascii="Roboto" w:hAnsi="Roboto"/>
        </w:rPr>
        <w:t>5, “Standard Test Method of Conducting Strength Tests of Panels for Building Construction”.</w:t>
      </w:r>
    </w:p>
    <w:p w14:paraId="62CA0DB6" w14:textId="43003527" w:rsidR="007C6C14" w:rsidRPr="0079287A" w:rsidRDefault="007C6C14" w:rsidP="005250A2">
      <w:pPr>
        <w:pStyle w:val="Paragraph"/>
        <w:rPr>
          <w:rFonts w:ascii="Roboto" w:hAnsi="Roboto"/>
        </w:rPr>
      </w:pPr>
      <w:r w:rsidRPr="0079287A">
        <w:rPr>
          <w:rFonts w:ascii="Roboto" w:hAnsi="Roboto"/>
        </w:rPr>
        <w:t>ASTM E 2126</w:t>
      </w:r>
      <w:r w:rsidR="00E40D0C" w:rsidRPr="0079287A">
        <w:rPr>
          <w:rFonts w:ascii="Roboto" w:hAnsi="Roboto"/>
        </w:rPr>
        <w:t>-11</w:t>
      </w:r>
      <w:r w:rsidRPr="0079287A">
        <w:rPr>
          <w:rFonts w:ascii="Roboto" w:hAnsi="Roboto"/>
        </w:rPr>
        <w:t>, “Standard Test Method</w:t>
      </w:r>
      <w:r w:rsidR="00E40D0C" w:rsidRPr="0079287A">
        <w:rPr>
          <w:rFonts w:ascii="Roboto" w:hAnsi="Roboto"/>
        </w:rPr>
        <w:t xml:space="preserve"> for Cyclic (Reversed) Load Test for Shear Resistance of Vertical Elements of the Lateral Force Resisting Systems for Buildings”.</w:t>
      </w:r>
    </w:p>
    <w:p w14:paraId="750DD796" w14:textId="1ADC65E6" w:rsidR="00E40D0C" w:rsidRPr="0079287A" w:rsidRDefault="00E40D0C" w:rsidP="005250A2">
      <w:pPr>
        <w:pStyle w:val="Paragraph"/>
        <w:rPr>
          <w:rFonts w:ascii="Roboto" w:hAnsi="Roboto"/>
        </w:rPr>
      </w:pPr>
      <w:r w:rsidRPr="0079287A">
        <w:rPr>
          <w:rFonts w:ascii="Roboto" w:hAnsi="Roboto"/>
        </w:rPr>
        <w:t xml:space="preserve">ASTM E 564-06, “Standard Practice for Static Load </w:t>
      </w:r>
      <w:r w:rsidR="00BC3ABC" w:rsidRPr="0079287A">
        <w:rPr>
          <w:rFonts w:ascii="Roboto" w:hAnsi="Roboto"/>
        </w:rPr>
        <w:t>Test for Shear Resistance of Framed Walls for Buildings”.</w:t>
      </w:r>
    </w:p>
    <w:p w14:paraId="581D0303" w14:textId="4FC28E00" w:rsidR="009879D8" w:rsidRPr="0079287A" w:rsidRDefault="009879D8" w:rsidP="005250A2">
      <w:pPr>
        <w:pStyle w:val="Paragraph"/>
        <w:rPr>
          <w:rFonts w:ascii="Roboto" w:hAnsi="Roboto"/>
        </w:rPr>
      </w:pPr>
      <w:r w:rsidRPr="0079287A">
        <w:rPr>
          <w:rFonts w:ascii="Roboto" w:hAnsi="Roboto"/>
        </w:rPr>
        <w:t>ASTM C</w:t>
      </w:r>
      <w:r w:rsidR="00E40D0C" w:rsidRPr="0079287A">
        <w:rPr>
          <w:rFonts w:ascii="Roboto" w:hAnsi="Roboto"/>
        </w:rPr>
        <w:t xml:space="preserve"> </w:t>
      </w:r>
      <w:r w:rsidRPr="0079287A">
        <w:rPr>
          <w:rFonts w:ascii="Roboto" w:hAnsi="Roboto"/>
        </w:rPr>
        <w:t>6</w:t>
      </w:r>
      <w:r w:rsidR="00192340" w:rsidRPr="0079287A">
        <w:rPr>
          <w:rFonts w:ascii="Roboto" w:hAnsi="Roboto"/>
        </w:rPr>
        <w:t>6</w:t>
      </w:r>
      <w:r w:rsidRPr="0079287A">
        <w:rPr>
          <w:rFonts w:ascii="Roboto" w:hAnsi="Roboto"/>
        </w:rPr>
        <w:t>6-09</w:t>
      </w:r>
      <w:r w:rsidR="00E40D0C" w:rsidRPr="0079287A">
        <w:rPr>
          <w:rFonts w:ascii="Roboto" w:hAnsi="Roboto"/>
        </w:rPr>
        <w:t xml:space="preserve">, “Standard Test Method for Freeze Thaw of </w:t>
      </w:r>
      <w:r w:rsidR="00192340" w:rsidRPr="0079287A">
        <w:rPr>
          <w:rFonts w:ascii="Roboto" w:hAnsi="Roboto"/>
        </w:rPr>
        <w:t>B</w:t>
      </w:r>
      <w:r w:rsidR="00E40D0C" w:rsidRPr="0079287A">
        <w:rPr>
          <w:rFonts w:ascii="Roboto" w:hAnsi="Roboto"/>
        </w:rPr>
        <w:t>uilding Materials”’</w:t>
      </w:r>
    </w:p>
    <w:p w14:paraId="61F722FC" w14:textId="3D3F0B00" w:rsidR="007C6C14" w:rsidRPr="0079287A" w:rsidRDefault="009879D8" w:rsidP="005250A2">
      <w:pPr>
        <w:pStyle w:val="Paragraph"/>
        <w:rPr>
          <w:rFonts w:ascii="Roboto" w:hAnsi="Roboto"/>
        </w:rPr>
      </w:pPr>
      <w:r w:rsidRPr="0079287A">
        <w:rPr>
          <w:rFonts w:ascii="Roboto" w:hAnsi="Roboto"/>
        </w:rPr>
        <w:t>ASTM C</w:t>
      </w:r>
      <w:r w:rsidR="00E40D0C" w:rsidRPr="0079287A">
        <w:rPr>
          <w:rFonts w:ascii="Roboto" w:hAnsi="Roboto"/>
        </w:rPr>
        <w:t xml:space="preserve"> </w:t>
      </w:r>
      <w:r w:rsidRPr="0079287A">
        <w:rPr>
          <w:rFonts w:ascii="Roboto" w:hAnsi="Roboto"/>
        </w:rPr>
        <w:t>1186-08, “Standard Test Method for Moisture Absorption in Building Materials”.</w:t>
      </w:r>
    </w:p>
    <w:p w14:paraId="2195AA09" w14:textId="75CE63B3" w:rsidR="0034418E" w:rsidRPr="0079287A" w:rsidRDefault="0034418E" w:rsidP="005250A2">
      <w:pPr>
        <w:pStyle w:val="Paragraph"/>
        <w:rPr>
          <w:rFonts w:ascii="Roboto" w:hAnsi="Roboto"/>
        </w:rPr>
      </w:pPr>
      <w:r w:rsidRPr="0079287A">
        <w:rPr>
          <w:rFonts w:ascii="Roboto" w:hAnsi="Roboto"/>
        </w:rPr>
        <w:t xml:space="preserve">ASTM </w:t>
      </w:r>
      <w:r w:rsidR="009879D8" w:rsidRPr="0079287A">
        <w:rPr>
          <w:rFonts w:ascii="Roboto" w:hAnsi="Roboto"/>
        </w:rPr>
        <w:t>C</w:t>
      </w:r>
      <w:r w:rsidR="00192340" w:rsidRPr="0079287A">
        <w:rPr>
          <w:rFonts w:ascii="Roboto" w:hAnsi="Roboto"/>
        </w:rPr>
        <w:t xml:space="preserve"> </w:t>
      </w:r>
      <w:r w:rsidR="009879D8" w:rsidRPr="0079287A">
        <w:rPr>
          <w:rFonts w:ascii="Roboto" w:hAnsi="Roboto"/>
        </w:rPr>
        <w:t>1185-08</w:t>
      </w:r>
      <w:r w:rsidRPr="0079287A">
        <w:rPr>
          <w:rFonts w:ascii="Roboto" w:hAnsi="Roboto"/>
        </w:rPr>
        <w:t xml:space="preserve">, “Standard Test Method for </w:t>
      </w:r>
      <w:r w:rsidR="009879D8" w:rsidRPr="0079287A">
        <w:rPr>
          <w:rFonts w:ascii="Roboto" w:hAnsi="Roboto"/>
        </w:rPr>
        <w:t>Moisture Movement in Building Materials”.</w:t>
      </w:r>
    </w:p>
    <w:p w14:paraId="299BE607" w14:textId="448191B7" w:rsidR="00E40D0C" w:rsidRPr="0079287A" w:rsidRDefault="00E40D0C" w:rsidP="005250A2">
      <w:pPr>
        <w:pStyle w:val="Paragraph"/>
        <w:rPr>
          <w:rFonts w:ascii="Roboto" w:hAnsi="Roboto"/>
        </w:rPr>
      </w:pPr>
      <w:r w:rsidRPr="0079287A">
        <w:rPr>
          <w:rFonts w:ascii="Roboto" w:hAnsi="Roboto"/>
        </w:rPr>
        <w:t>ASTM C 1185-08, “Standard Test Method for Flexural Strength of Building Materials”.</w:t>
      </w:r>
    </w:p>
    <w:p w14:paraId="56CA1B73" w14:textId="4A90A1CC" w:rsidR="009879D8" w:rsidRPr="0079287A" w:rsidRDefault="009879D8" w:rsidP="005250A2">
      <w:pPr>
        <w:pStyle w:val="Paragraph"/>
        <w:rPr>
          <w:rFonts w:ascii="Roboto" w:hAnsi="Roboto"/>
        </w:rPr>
      </w:pPr>
      <w:r w:rsidRPr="0079287A">
        <w:rPr>
          <w:rFonts w:ascii="Roboto" w:hAnsi="Roboto"/>
        </w:rPr>
        <w:t>ASTM E 96-13, “Test Standard for Vapor Transmission in Materials”.</w:t>
      </w:r>
    </w:p>
    <w:p w14:paraId="310A8ADF" w14:textId="1D366DAA" w:rsidR="001E475F" w:rsidRPr="0079287A" w:rsidRDefault="001E475F" w:rsidP="005250A2">
      <w:pPr>
        <w:pStyle w:val="Paragraph"/>
        <w:rPr>
          <w:rFonts w:ascii="Roboto" w:hAnsi="Roboto"/>
        </w:rPr>
      </w:pPr>
      <w:r w:rsidRPr="0079287A">
        <w:rPr>
          <w:rFonts w:ascii="Roboto" w:hAnsi="Roboto"/>
        </w:rPr>
        <w:t xml:space="preserve">ASTM G 2196-08, “Standard Practice Method for Determining the Resistance of Materials to Fungi. </w:t>
      </w:r>
    </w:p>
    <w:p w14:paraId="38E7511B" w14:textId="403294BE" w:rsidR="001E475F" w:rsidRPr="0079287A" w:rsidRDefault="001E475F" w:rsidP="005250A2">
      <w:pPr>
        <w:pStyle w:val="Paragraph"/>
        <w:rPr>
          <w:rFonts w:ascii="Roboto" w:hAnsi="Roboto"/>
        </w:rPr>
      </w:pPr>
      <w:r w:rsidRPr="0079287A">
        <w:rPr>
          <w:rFonts w:ascii="Roboto" w:hAnsi="Roboto"/>
        </w:rPr>
        <w:t xml:space="preserve">ASTM D 3273-10, Standard Tests Method for Resistance for Growth of Mold”. </w:t>
      </w:r>
    </w:p>
    <w:p w14:paraId="6B21DAD4" w14:textId="6D7F2141" w:rsidR="009879D8" w:rsidRPr="0079287A" w:rsidRDefault="009879D8" w:rsidP="005250A2">
      <w:pPr>
        <w:pStyle w:val="Paragraph"/>
        <w:rPr>
          <w:rFonts w:ascii="Roboto" w:hAnsi="Roboto"/>
        </w:rPr>
      </w:pPr>
      <w:r w:rsidRPr="0079287A">
        <w:rPr>
          <w:rFonts w:ascii="Roboto" w:hAnsi="Roboto"/>
        </w:rPr>
        <w:t>ASTM D</w:t>
      </w:r>
      <w:r w:rsidR="00BC3ABC" w:rsidRPr="0079287A">
        <w:rPr>
          <w:rFonts w:ascii="Roboto" w:hAnsi="Roboto"/>
        </w:rPr>
        <w:t xml:space="preserve"> 10</w:t>
      </w:r>
      <w:r w:rsidRPr="0079287A">
        <w:rPr>
          <w:rFonts w:ascii="Roboto" w:hAnsi="Roboto"/>
        </w:rPr>
        <w:t>37-99, “Test Standard for the Fastener Pull-Through</w:t>
      </w:r>
      <w:r w:rsidR="00BC3ABC" w:rsidRPr="0079287A">
        <w:rPr>
          <w:rFonts w:ascii="Roboto" w:hAnsi="Roboto"/>
        </w:rPr>
        <w:t>, Pull-Out and Lateral Resistance of Building M</w:t>
      </w:r>
      <w:r w:rsidR="001E475F" w:rsidRPr="0079287A">
        <w:rPr>
          <w:rFonts w:ascii="Roboto" w:hAnsi="Roboto"/>
        </w:rPr>
        <w:t>a</w:t>
      </w:r>
      <w:r w:rsidR="00BC3ABC" w:rsidRPr="0079287A">
        <w:rPr>
          <w:rFonts w:ascii="Roboto" w:hAnsi="Roboto"/>
        </w:rPr>
        <w:t>terials</w:t>
      </w:r>
      <w:r w:rsidRPr="0079287A">
        <w:rPr>
          <w:rFonts w:ascii="Roboto" w:hAnsi="Roboto"/>
        </w:rPr>
        <w:t>”</w:t>
      </w:r>
    </w:p>
    <w:p w14:paraId="5DDB5698" w14:textId="1DF8D784" w:rsidR="009879D8" w:rsidRPr="0079287A" w:rsidRDefault="009879D8" w:rsidP="005250A2">
      <w:pPr>
        <w:pStyle w:val="Paragraph"/>
        <w:rPr>
          <w:rFonts w:ascii="Roboto" w:hAnsi="Roboto"/>
        </w:rPr>
      </w:pPr>
      <w:r w:rsidRPr="0079287A">
        <w:rPr>
          <w:rFonts w:ascii="Roboto" w:hAnsi="Roboto"/>
        </w:rPr>
        <w:t xml:space="preserve">ASTM D 2394-99, “Test Standard for Compression of building Materials”. </w:t>
      </w:r>
    </w:p>
    <w:p w14:paraId="5D469685" w14:textId="1F65B754" w:rsidR="009879D8" w:rsidRPr="0079287A" w:rsidRDefault="009879D8" w:rsidP="005250A2">
      <w:pPr>
        <w:pStyle w:val="Paragraph"/>
        <w:rPr>
          <w:rFonts w:ascii="Roboto" w:hAnsi="Roboto"/>
        </w:rPr>
      </w:pPr>
      <w:r w:rsidRPr="0079287A">
        <w:rPr>
          <w:rFonts w:ascii="Roboto" w:hAnsi="Roboto"/>
        </w:rPr>
        <w:t>ASTM D 1037-99, Test Standard for Impact Resistance of Building Materials”.</w:t>
      </w:r>
    </w:p>
    <w:p w14:paraId="3ADC06DB" w14:textId="2A9FD866" w:rsidR="0034418E" w:rsidRPr="0079287A" w:rsidRDefault="00E40D0C" w:rsidP="005250A2">
      <w:pPr>
        <w:pStyle w:val="Paragraph"/>
        <w:rPr>
          <w:rFonts w:ascii="Roboto" w:hAnsi="Roboto"/>
        </w:rPr>
      </w:pPr>
      <w:r w:rsidRPr="0079287A">
        <w:rPr>
          <w:rFonts w:ascii="Roboto" w:hAnsi="Roboto"/>
        </w:rPr>
        <w:t xml:space="preserve">ASTM </w:t>
      </w:r>
      <w:r w:rsidR="00BC3ABC" w:rsidRPr="0079287A">
        <w:rPr>
          <w:rFonts w:ascii="Roboto" w:hAnsi="Roboto"/>
        </w:rPr>
        <w:t xml:space="preserve">D </w:t>
      </w:r>
      <w:r w:rsidRPr="0079287A">
        <w:rPr>
          <w:rFonts w:ascii="Roboto" w:hAnsi="Roboto"/>
        </w:rPr>
        <w:t>473-07, “Test Standard for Humidified Deflection of Building Materials.</w:t>
      </w:r>
    </w:p>
    <w:p w14:paraId="5CCEFE83" w14:textId="3332178B" w:rsidR="00BC3ABC" w:rsidRPr="0079287A" w:rsidRDefault="00BC3ABC" w:rsidP="005250A2">
      <w:pPr>
        <w:pStyle w:val="Paragraph"/>
        <w:rPr>
          <w:rFonts w:ascii="Roboto" w:hAnsi="Roboto"/>
        </w:rPr>
      </w:pPr>
      <w:r w:rsidRPr="0079287A">
        <w:rPr>
          <w:rFonts w:ascii="Roboto" w:hAnsi="Roboto"/>
        </w:rPr>
        <w:lastRenderedPageBreak/>
        <w:t>ASTM D</w:t>
      </w:r>
      <w:r w:rsidR="00192340" w:rsidRPr="0079287A">
        <w:rPr>
          <w:rFonts w:ascii="Roboto" w:hAnsi="Roboto"/>
        </w:rPr>
        <w:t xml:space="preserve"> </w:t>
      </w:r>
      <w:r w:rsidRPr="0079287A">
        <w:rPr>
          <w:rFonts w:ascii="Roboto" w:hAnsi="Roboto"/>
        </w:rPr>
        <w:t xml:space="preserve">2559-08, “Standard Specification for Adhesives for Structural Wood Products for </w:t>
      </w:r>
      <w:r w:rsidR="00192340" w:rsidRPr="0079287A">
        <w:rPr>
          <w:rFonts w:ascii="Roboto" w:hAnsi="Roboto"/>
        </w:rPr>
        <w:t>U</w:t>
      </w:r>
      <w:r w:rsidRPr="0079287A">
        <w:rPr>
          <w:rFonts w:ascii="Roboto" w:hAnsi="Roboto"/>
        </w:rPr>
        <w:t xml:space="preserve">se </w:t>
      </w:r>
      <w:r w:rsidR="00192340" w:rsidRPr="0079287A">
        <w:rPr>
          <w:rFonts w:ascii="Roboto" w:hAnsi="Roboto"/>
        </w:rPr>
        <w:t>U</w:t>
      </w:r>
      <w:r w:rsidRPr="0079287A">
        <w:rPr>
          <w:rFonts w:ascii="Roboto" w:hAnsi="Roboto"/>
        </w:rPr>
        <w:t>nder Exterior (we</w:t>
      </w:r>
      <w:r w:rsidR="00192340" w:rsidRPr="0079287A">
        <w:rPr>
          <w:rFonts w:ascii="Roboto" w:hAnsi="Roboto"/>
        </w:rPr>
        <w:t>t</w:t>
      </w:r>
      <w:r w:rsidRPr="0079287A">
        <w:rPr>
          <w:rFonts w:ascii="Roboto" w:hAnsi="Roboto"/>
        </w:rPr>
        <w:t xml:space="preserve"> use) Exposure Conditions</w:t>
      </w:r>
    </w:p>
    <w:p w14:paraId="243209AC" w14:textId="257EE6AE" w:rsidR="00BC3ABC" w:rsidRPr="0079287A" w:rsidRDefault="00BC3ABC" w:rsidP="005250A2">
      <w:pPr>
        <w:pStyle w:val="Paragraph"/>
        <w:rPr>
          <w:rFonts w:ascii="Roboto" w:hAnsi="Roboto"/>
        </w:rPr>
      </w:pPr>
      <w:r w:rsidRPr="0079287A">
        <w:rPr>
          <w:rFonts w:ascii="Roboto" w:hAnsi="Roboto"/>
        </w:rPr>
        <w:t>ASTM C 272, “Standard Test Method for Water Absorption of Core Materials for Structural Sandwich Constructions”.</w:t>
      </w:r>
    </w:p>
    <w:p w14:paraId="44AEBDB6" w14:textId="5798184F" w:rsidR="00BC3ABC" w:rsidRPr="0079287A" w:rsidRDefault="00BC3ABC" w:rsidP="005250A2">
      <w:pPr>
        <w:pStyle w:val="Paragraph"/>
        <w:rPr>
          <w:rFonts w:ascii="Roboto" w:hAnsi="Roboto"/>
        </w:rPr>
      </w:pPr>
      <w:r w:rsidRPr="0079287A">
        <w:rPr>
          <w:rFonts w:ascii="Roboto" w:hAnsi="Roboto"/>
        </w:rPr>
        <w:t xml:space="preserve">ASTM C 271, “Standard Test Method of Density of Sandwich Core Materials”. </w:t>
      </w:r>
    </w:p>
    <w:p w14:paraId="369AFBF5" w14:textId="77777777" w:rsidR="004B0ABE" w:rsidRPr="0079287A" w:rsidRDefault="004B0ABE" w:rsidP="004B0ABE">
      <w:pPr>
        <w:pStyle w:val="Blank"/>
        <w:rPr>
          <w:rFonts w:ascii="Roboto" w:hAnsi="Roboto"/>
        </w:rPr>
      </w:pPr>
    </w:p>
    <w:p w14:paraId="5E2FE7D1" w14:textId="77777777" w:rsidR="004722AC" w:rsidRPr="0079287A" w:rsidRDefault="004722AC" w:rsidP="004B0ABE">
      <w:pPr>
        <w:pStyle w:val="Blank"/>
        <w:rPr>
          <w:rFonts w:ascii="Roboto" w:hAnsi="Roboto"/>
        </w:rPr>
      </w:pPr>
    </w:p>
    <w:p w14:paraId="72C0A5EA" w14:textId="77777777" w:rsidR="00C64598" w:rsidRPr="0079287A" w:rsidRDefault="00C64598" w:rsidP="003A0B68">
      <w:pPr>
        <w:pStyle w:val="Article"/>
        <w:rPr>
          <w:rFonts w:ascii="Roboto" w:hAnsi="Roboto"/>
        </w:rPr>
      </w:pPr>
      <w:r w:rsidRPr="0079287A">
        <w:rPr>
          <w:rFonts w:ascii="Roboto" w:hAnsi="Roboto"/>
        </w:rPr>
        <w:t>SUBMITTALS</w:t>
      </w:r>
    </w:p>
    <w:p w14:paraId="0BCA874D" w14:textId="77777777" w:rsidR="0034418E" w:rsidRPr="0079287A" w:rsidRDefault="00C64598" w:rsidP="005250A2">
      <w:pPr>
        <w:pStyle w:val="Paragraph"/>
        <w:rPr>
          <w:rFonts w:ascii="Roboto" w:hAnsi="Roboto"/>
        </w:rPr>
      </w:pPr>
      <w:r w:rsidRPr="0079287A">
        <w:rPr>
          <w:rFonts w:ascii="Roboto" w:hAnsi="Roboto"/>
        </w:rPr>
        <w:t>See Section 10 30 00 – Administrative Requirements for submittal procedures.</w:t>
      </w:r>
    </w:p>
    <w:p w14:paraId="0E7DC05F" w14:textId="2B15D76B" w:rsidR="00C64598" w:rsidRPr="0079287A" w:rsidRDefault="00C64598" w:rsidP="005250A2">
      <w:pPr>
        <w:pStyle w:val="Paragraph"/>
        <w:rPr>
          <w:rFonts w:ascii="Roboto" w:hAnsi="Roboto"/>
        </w:rPr>
      </w:pPr>
      <w:r w:rsidRPr="0079287A">
        <w:rPr>
          <w:rFonts w:ascii="Roboto" w:hAnsi="Roboto"/>
        </w:rPr>
        <w:t xml:space="preserve">Manufacturer’s </w:t>
      </w:r>
      <w:r w:rsidR="0079287A">
        <w:rPr>
          <w:rFonts w:ascii="Roboto" w:hAnsi="Roboto"/>
        </w:rPr>
        <w:t xml:space="preserve">Specification Document </w:t>
      </w:r>
      <w:r w:rsidRPr="0079287A">
        <w:rPr>
          <w:rFonts w:ascii="Roboto" w:hAnsi="Roboto"/>
        </w:rPr>
        <w:t>for structural insulating sheathing and accessories.  Include instructions for handling, storage, installation, and protection.</w:t>
      </w:r>
    </w:p>
    <w:p w14:paraId="6DB46EC4" w14:textId="7FF5EFC5" w:rsidR="00C64598" w:rsidRPr="0079287A" w:rsidRDefault="00C64598" w:rsidP="005250A2">
      <w:pPr>
        <w:pStyle w:val="Paragraph"/>
        <w:rPr>
          <w:rFonts w:ascii="Roboto" w:hAnsi="Roboto"/>
        </w:rPr>
      </w:pPr>
      <w:r w:rsidRPr="0079287A">
        <w:rPr>
          <w:rFonts w:ascii="Roboto" w:hAnsi="Roboto"/>
        </w:rPr>
        <w:t>Manufacturer’s Installation Instructions</w:t>
      </w:r>
      <w:r w:rsidR="00192340" w:rsidRPr="0079287A">
        <w:rPr>
          <w:rFonts w:ascii="Roboto" w:hAnsi="Roboto"/>
        </w:rPr>
        <w:t>.</w:t>
      </w:r>
    </w:p>
    <w:p w14:paraId="2AF76580" w14:textId="519B4F02" w:rsidR="0085332F" w:rsidRPr="0079287A" w:rsidRDefault="00192340" w:rsidP="005250A2">
      <w:pPr>
        <w:pStyle w:val="Paragraph"/>
        <w:rPr>
          <w:rFonts w:ascii="Roboto" w:hAnsi="Roboto"/>
        </w:rPr>
      </w:pPr>
      <w:r w:rsidRPr="0079287A">
        <w:rPr>
          <w:rFonts w:ascii="Roboto" w:hAnsi="Roboto"/>
        </w:rPr>
        <w:t>Materials Safely Data Sheet.</w:t>
      </w:r>
      <w:r w:rsidR="0079287A">
        <w:rPr>
          <w:rFonts w:ascii="Roboto" w:hAnsi="Roboto"/>
        </w:rPr>
        <w:t xml:space="preserve"> (MSDS)</w:t>
      </w:r>
    </w:p>
    <w:p w14:paraId="3084BFCE" w14:textId="28A7E5B2" w:rsidR="00192340" w:rsidRPr="0079287A" w:rsidRDefault="00192340" w:rsidP="005250A2">
      <w:pPr>
        <w:pStyle w:val="Paragraph"/>
        <w:rPr>
          <w:rFonts w:ascii="Roboto" w:hAnsi="Roboto"/>
        </w:rPr>
      </w:pPr>
      <w:r w:rsidRPr="0079287A">
        <w:rPr>
          <w:rFonts w:ascii="Roboto" w:hAnsi="Roboto"/>
        </w:rPr>
        <w:t>Test Results Overview.</w:t>
      </w:r>
    </w:p>
    <w:p w14:paraId="57048637" w14:textId="77777777" w:rsidR="005250A2" w:rsidRPr="0079287A" w:rsidRDefault="00192340" w:rsidP="005250A2">
      <w:pPr>
        <w:pStyle w:val="Paragraph"/>
        <w:rPr>
          <w:rFonts w:ascii="Roboto" w:hAnsi="Roboto"/>
        </w:rPr>
      </w:pPr>
      <w:r w:rsidRPr="0079287A">
        <w:rPr>
          <w:rFonts w:ascii="Roboto" w:hAnsi="Roboto"/>
        </w:rPr>
        <w:t>P</w:t>
      </w:r>
      <w:r w:rsidR="00C64598" w:rsidRPr="0079287A">
        <w:rPr>
          <w:rFonts w:ascii="Roboto" w:hAnsi="Roboto"/>
        </w:rPr>
        <w:t xml:space="preserve">roduct </w:t>
      </w:r>
      <w:r w:rsidRPr="0079287A">
        <w:rPr>
          <w:rFonts w:ascii="Roboto" w:hAnsi="Roboto"/>
        </w:rPr>
        <w:t>W</w:t>
      </w:r>
      <w:r w:rsidR="00C64598" w:rsidRPr="0079287A">
        <w:rPr>
          <w:rFonts w:ascii="Roboto" w:hAnsi="Roboto"/>
        </w:rPr>
        <w:t>arranty.</w:t>
      </w:r>
      <w:r w:rsidR="005250A2" w:rsidRPr="0079287A">
        <w:rPr>
          <w:rFonts w:ascii="Roboto" w:hAnsi="Roboto"/>
        </w:rPr>
        <w:t xml:space="preserve"> </w:t>
      </w:r>
    </w:p>
    <w:p w14:paraId="65612842" w14:textId="67B3634A" w:rsidR="005250A2" w:rsidRPr="0079287A" w:rsidRDefault="005250A2" w:rsidP="005250A2">
      <w:pPr>
        <w:pStyle w:val="Paragraph"/>
        <w:rPr>
          <w:rFonts w:ascii="Roboto" w:hAnsi="Roboto"/>
        </w:rPr>
      </w:pPr>
      <w:r w:rsidRPr="0079287A">
        <w:rPr>
          <w:rFonts w:ascii="Roboto" w:hAnsi="Roboto"/>
        </w:rPr>
        <w:t>Product Liability Insurance Certificate (supplied upon request)</w:t>
      </w:r>
      <w:r w:rsidR="004722AC" w:rsidRPr="0079287A">
        <w:rPr>
          <w:rFonts w:ascii="Roboto" w:hAnsi="Roboto"/>
        </w:rPr>
        <w:t>.</w:t>
      </w:r>
      <w:r w:rsidRPr="0079287A">
        <w:rPr>
          <w:rFonts w:ascii="Roboto" w:hAnsi="Roboto"/>
        </w:rPr>
        <w:t xml:space="preserve"> </w:t>
      </w:r>
    </w:p>
    <w:p w14:paraId="5B525B05" w14:textId="36A80ACE" w:rsidR="005250A2" w:rsidRPr="0079287A" w:rsidRDefault="004722AC" w:rsidP="005250A2">
      <w:pPr>
        <w:pStyle w:val="Paragraph"/>
        <w:rPr>
          <w:rFonts w:ascii="Roboto" w:hAnsi="Roboto"/>
        </w:rPr>
      </w:pPr>
      <w:r w:rsidRPr="0079287A">
        <w:rPr>
          <w:rFonts w:ascii="Roboto" w:hAnsi="Roboto"/>
        </w:rPr>
        <w:t>SIS s</w:t>
      </w:r>
      <w:r w:rsidR="005250A2" w:rsidRPr="0079287A">
        <w:rPr>
          <w:rFonts w:ascii="Roboto" w:hAnsi="Roboto"/>
        </w:rPr>
        <w:t xml:space="preserve">amples </w:t>
      </w:r>
      <w:r w:rsidRPr="0079287A">
        <w:rPr>
          <w:rFonts w:ascii="Roboto" w:hAnsi="Roboto"/>
        </w:rPr>
        <w:t>(supplied upon request)</w:t>
      </w:r>
      <w:r w:rsidR="005250A2" w:rsidRPr="0079287A">
        <w:rPr>
          <w:rFonts w:ascii="Roboto" w:hAnsi="Roboto"/>
        </w:rPr>
        <w:t>.</w:t>
      </w:r>
    </w:p>
    <w:p w14:paraId="1A052403" w14:textId="77777777" w:rsidR="00192340" w:rsidRPr="0079287A" w:rsidRDefault="00192340" w:rsidP="00192340">
      <w:pPr>
        <w:pStyle w:val="Blank"/>
        <w:rPr>
          <w:rFonts w:ascii="Roboto" w:hAnsi="Roboto"/>
        </w:rPr>
      </w:pPr>
    </w:p>
    <w:p w14:paraId="46B0BE3A" w14:textId="77777777" w:rsidR="00C64598" w:rsidRPr="0079287A" w:rsidRDefault="00C64598" w:rsidP="00C64598">
      <w:pPr>
        <w:pStyle w:val="Blank"/>
        <w:rPr>
          <w:rFonts w:ascii="Roboto" w:hAnsi="Roboto"/>
        </w:rPr>
      </w:pPr>
    </w:p>
    <w:p w14:paraId="057E9290" w14:textId="77777777" w:rsidR="00C64598" w:rsidRPr="0079287A" w:rsidRDefault="0088661A" w:rsidP="003A0B68">
      <w:pPr>
        <w:pStyle w:val="Article"/>
        <w:rPr>
          <w:rFonts w:ascii="Roboto" w:hAnsi="Roboto"/>
        </w:rPr>
      </w:pPr>
      <w:r w:rsidRPr="0079287A">
        <w:rPr>
          <w:rFonts w:ascii="Roboto" w:hAnsi="Roboto"/>
        </w:rPr>
        <w:t>QUALITY ASSURANCE</w:t>
      </w:r>
    </w:p>
    <w:p w14:paraId="3C147269" w14:textId="67F501A5" w:rsidR="0088661A" w:rsidRPr="0079287A" w:rsidRDefault="0088661A" w:rsidP="005250A2">
      <w:pPr>
        <w:pStyle w:val="Paragraph"/>
        <w:rPr>
          <w:rFonts w:ascii="Roboto" w:hAnsi="Roboto"/>
        </w:rPr>
      </w:pPr>
      <w:r w:rsidRPr="0079287A">
        <w:rPr>
          <w:rFonts w:ascii="Roboto" w:hAnsi="Roboto"/>
        </w:rPr>
        <w:t xml:space="preserve">Manufacturer Qualifications: Manufacturer shall be a company that manufactures and assembles structural insulated sheathing in its own fabrication and owned facilities.  </w:t>
      </w:r>
    </w:p>
    <w:p w14:paraId="60318EB6" w14:textId="314C25AA" w:rsidR="0088661A" w:rsidRPr="0079287A" w:rsidRDefault="005250A2" w:rsidP="005250A2">
      <w:pPr>
        <w:pStyle w:val="Paragraph"/>
        <w:rPr>
          <w:rFonts w:ascii="Roboto" w:hAnsi="Roboto"/>
        </w:rPr>
      </w:pPr>
      <w:r w:rsidRPr="0079287A">
        <w:rPr>
          <w:rFonts w:ascii="Roboto" w:hAnsi="Roboto"/>
        </w:rPr>
        <w:t>Manufacturer shall have a quality control program in place.</w:t>
      </w:r>
    </w:p>
    <w:p w14:paraId="0141E574" w14:textId="42146E3E" w:rsidR="0088661A" w:rsidRPr="0079287A" w:rsidRDefault="0088661A" w:rsidP="005250A2">
      <w:pPr>
        <w:pStyle w:val="Paragraph"/>
        <w:rPr>
          <w:rFonts w:ascii="Roboto" w:hAnsi="Roboto"/>
        </w:rPr>
      </w:pPr>
      <w:r w:rsidRPr="0079287A">
        <w:rPr>
          <w:rFonts w:ascii="Roboto" w:hAnsi="Roboto"/>
        </w:rPr>
        <w:t xml:space="preserve">Installer Qualifications: Company specializing in performing the work of this Section with minimum </w:t>
      </w:r>
      <w:r w:rsidR="005250A2" w:rsidRPr="0079287A">
        <w:rPr>
          <w:rFonts w:ascii="Roboto" w:hAnsi="Roboto"/>
        </w:rPr>
        <w:t xml:space="preserve">3 </w:t>
      </w:r>
      <w:r w:rsidRPr="0079287A">
        <w:rPr>
          <w:rFonts w:ascii="Roboto" w:hAnsi="Roboto"/>
        </w:rPr>
        <w:t xml:space="preserve">years </w:t>
      </w:r>
      <w:r w:rsidR="005250A2" w:rsidRPr="0079287A">
        <w:rPr>
          <w:rFonts w:ascii="Roboto" w:hAnsi="Roboto"/>
        </w:rPr>
        <w:t xml:space="preserve">construction </w:t>
      </w:r>
      <w:r w:rsidRPr="0079287A">
        <w:rPr>
          <w:rFonts w:ascii="Roboto" w:hAnsi="Roboto"/>
        </w:rPr>
        <w:t>experience</w:t>
      </w:r>
      <w:r w:rsidR="005250A2" w:rsidRPr="0079287A">
        <w:rPr>
          <w:rFonts w:ascii="Roboto" w:hAnsi="Roboto"/>
        </w:rPr>
        <w:t xml:space="preserve"> installing </w:t>
      </w:r>
      <w:r w:rsidR="004722AC" w:rsidRPr="0079287A">
        <w:rPr>
          <w:rFonts w:ascii="Roboto" w:hAnsi="Roboto"/>
        </w:rPr>
        <w:t xml:space="preserve">exterior </w:t>
      </w:r>
      <w:r w:rsidR="005250A2" w:rsidRPr="0079287A">
        <w:rPr>
          <w:rFonts w:ascii="Roboto" w:hAnsi="Roboto"/>
        </w:rPr>
        <w:t>sheathing</w:t>
      </w:r>
      <w:r w:rsidRPr="0079287A">
        <w:rPr>
          <w:rFonts w:ascii="Roboto" w:hAnsi="Roboto"/>
        </w:rPr>
        <w:t>.</w:t>
      </w:r>
    </w:p>
    <w:p w14:paraId="52DB8C0F" w14:textId="77777777" w:rsidR="006319EC" w:rsidRPr="0079287A" w:rsidRDefault="006319EC" w:rsidP="006319EC">
      <w:pPr>
        <w:pStyle w:val="Blank"/>
        <w:rPr>
          <w:rFonts w:ascii="Roboto" w:hAnsi="Roboto"/>
        </w:rPr>
      </w:pPr>
    </w:p>
    <w:p w14:paraId="3576CF94" w14:textId="77777777" w:rsidR="004722AC" w:rsidRPr="0079287A" w:rsidRDefault="004722AC" w:rsidP="006319EC">
      <w:pPr>
        <w:pStyle w:val="Blank"/>
        <w:rPr>
          <w:rFonts w:ascii="Roboto" w:hAnsi="Roboto"/>
        </w:rPr>
      </w:pPr>
    </w:p>
    <w:p w14:paraId="4B98F031" w14:textId="77777777" w:rsidR="006319EC" w:rsidRPr="0079287A" w:rsidRDefault="006319EC" w:rsidP="003A0B68">
      <w:pPr>
        <w:pStyle w:val="Article"/>
        <w:rPr>
          <w:rFonts w:ascii="Roboto" w:hAnsi="Roboto"/>
        </w:rPr>
      </w:pPr>
      <w:r w:rsidRPr="0079287A">
        <w:rPr>
          <w:rFonts w:ascii="Roboto" w:hAnsi="Roboto"/>
        </w:rPr>
        <w:t>DELIVERY, STORAGE, AND HANDLING</w:t>
      </w:r>
    </w:p>
    <w:p w14:paraId="12B2D970" w14:textId="77777777" w:rsidR="00192340" w:rsidRPr="0079287A" w:rsidRDefault="00192340" w:rsidP="005250A2">
      <w:pPr>
        <w:pStyle w:val="Paragraph"/>
        <w:rPr>
          <w:rFonts w:ascii="Roboto" w:hAnsi="Roboto"/>
        </w:rPr>
      </w:pPr>
      <w:r w:rsidRPr="0079287A">
        <w:rPr>
          <w:rFonts w:ascii="Roboto" w:hAnsi="Roboto"/>
        </w:rPr>
        <w:t>Ordering: Comply with manufacturer’s ordering instructions and lead-time requirements to avoid construction delays.</w:t>
      </w:r>
    </w:p>
    <w:p w14:paraId="7CA75A47" w14:textId="77777777" w:rsidR="005250A2" w:rsidRPr="0079287A" w:rsidRDefault="00192340" w:rsidP="005250A2">
      <w:pPr>
        <w:pStyle w:val="Paragraph"/>
        <w:rPr>
          <w:rFonts w:ascii="Roboto" w:hAnsi="Roboto"/>
        </w:rPr>
      </w:pPr>
      <w:r w:rsidRPr="0079287A">
        <w:rPr>
          <w:rFonts w:ascii="Roboto" w:hAnsi="Roboto"/>
        </w:rPr>
        <w:t>Off-load products from truck and handle using forklift or other means to prevent damage.</w:t>
      </w:r>
    </w:p>
    <w:p w14:paraId="72C6C8C4" w14:textId="13A8751F" w:rsidR="00192340" w:rsidRPr="0079287A" w:rsidRDefault="00192340" w:rsidP="005250A2">
      <w:pPr>
        <w:pStyle w:val="Paragraph"/>
        <w:rPr>
          <w:rFonts w:ascii="Roboto" w:hAnsi="Roboto"/>
        </w:rPr>
      </w:pPr>
      <w:r w:rsidRPr="0079287A">
        <w:rPr>
          <w:rFonts w:ascii="Roboto" w:hAnsi="Roboto"/>
        </w:rPr>
        <w:t xml:space="preserve">All ROK-ON™ products should be stored horizontally and shall be fully supported in storage and prevented from contact with the ground.  Stack on pallets or on 4” supports with a minimum of 4 </w:t>
      </w:r>
      <w:r w:rsidR="005250A2" w:rsidRPr="0079287A">
        <w:rPr>
          <w:rFonts w:ascii="Roboto" w:hAnsi="Roboto"/>
        </w:rPr>
        <w:t xml:space="preserve">supports </w:t>
      </w:r>
      <w:r w:rsidRPr="0079287A">
        <w:rPr>
          <w:rFonts w:ascii="Roboto" w:hAnsi="Roboto"/>
        </w:rPr>
        <w:t xml:space="preserve">per stack.  Stack no more than </w:t>
      </w:r>
      <w:r w:rsidR="0079287A">
        <w:rPr>
          <w:rFonts w:ascii="Roboto" w:hAnsi="Roboto"/>
        </w:rPr>
        <w:t>2</w:t>
      </w:r>
      <w:r w:rsidRPr="0079287A">
        <w:rPr>
          <w:rFonts w:ascii="Roboto" w:hAnsi="Roboto"/>
        </w:rPr>
        <w:t xml:space="preserve"> pallets vertically.</w:t>
      </w:r>
    </w:p>
    <w:p w14:paraId="4F110468" w14:textId="77777777" w:rsidR="00192340" w:rsidRPr="0079287A" w:rsidRDefault="00192340" w:rsidP="005250A2">
      <w:pPr>
        <w:pStyle w:val="Paragraph"/>
        <w:rPr>
          <w:rFonts w:ascii="Roboto" w:hAnsi="Roboto"/>
        </w:rPr>
      </w:pPr>
      <w:r w:rsidRPr="0079287A">
        <w:rPr>
          <w:rFonts w:ascii="Roboto" w:hAnsi="Roboto"/>
        </w:rPr>
        <w:t>All products shall be fully protected from weather.  Protect against exposure to rain, water, dirt, mud, and other residue that may affect performance.  Cover with breathable protective wraps. Products shall be stored in a protected area.</w:t>
      </w:r>
    </w:p>
    <w:p w14:paraId="5AE2F7B3" w14:textId="77777777" w:rsidR="00192340" w:rsidRPr="0079287A" w:rsidRDefault="00192340" w:rsidP="005250A2">
      <w:pPr>
        <w:pStyle w:val="Paragraph"/>
        <w:rPr>
          <w:rFonts w:ascii="Roboto" w:hAnsi="Roboto"/>
        </w:rPr>
      </w:pPr>
      <w:r w:rsidRPr="0079287A">
        <w:rPr>
          <w:rFonts w:ascii="Roboto" w:hAnsi="Roboto"/>
        </w:rPr>
        <w:t>Wear approved eye protection and dust mask when cutting. Use approved eye protection when installing the panels.</w:t>
      </w:r>
    </w:p>
    <w:p w14:paraId="4786A569" w14:textId="57C70497" w:rsidR="006319EC" w:rsidRPr="0079287A" w:rsidRDefault="006319EC" w:rsidP="005250A2">
      <w:pPr>
        <w:pStyle w:val="Paragraph"/>
        <w:rPr>
          <w:rFonts w:ascii="Roboto" w:hAnsi="Roboto"/>
        </w:rPr>
      </w:pPr>
      <w:r w:rsidRPr="0079287A">
        <w:rPr>
          <w:rFonts w:ascii="Roboto" w:hAnsi="Roboto"/>
        </w:rPr>
        <w:t>Transport and handle items in accordance with manufacturer’s instructions.</w:t>
      </w:r>
    </w:p>
    <w:p w14:paraId="5E6C2105" w14:textId="77777777" w:rsidR="006319EC" w:rsidRPr="0079287A" w:rsidRDefault="006319EC" w:rsidP="005250A2">
      <w:pPr>
        <w:pStyle w:val="Paragraph"/>
        <w:rPr>
          <w:rFonts w:ascii="Roboto" w:hAnsi="Roboto"/>
        </w:rPr>
      </w:pPr>
      <w:r w:rsidRPr="0079287A">
        <w:rPr>
          <w:rFonts w:ascii="Roboto" w:hAnsi="Roboto"/>
        </w:rPr>
        <w:t>Coordinate deliveries in order to avoid delay in, or impediment of, progress of the Work.</w:t>
      </w:r>
    </w:p>
    <w:p w14:paraId="18359D18" w14:textId="77777777" w:rsidR="006319EC" w:rsidRPr="0079287A" w:rsidRDefault="006319EC" w:rsidP="005250A2">
      <w:pPr>
        <w:pStyle w:val="Paragraph"/>
        <w:rPr>
          <w:rFonts w:ascii="Roboto" w:hAnsi="Roboto"/>
        </w:rPr>
      </w:pPr>
      <w:r w:rsidRPr="0079287A">
        <w:rPr>
          <w:rFonts w:ascii="Roboto" w:hAnsi="Roboto"/>
        </w:rPr>
        <w:t>Long term panel storage shall be kept in a warehouse condition.</w:t>
      </w:r>
    </w:p>
    <w:p w14:paraId="5ACD39CE" w14:textId="77777777" w:rsidR="005250A2" w:rsidRPr="0079287A" w:rsidRDefault="005250A2" w:rsidP="005250A2">
      <w:pPr>
        <w:pStyle w:val="Blank"/>
        <w:rPr>
          <w:rFonts w:ascii="Roboto" w:hAnsi="Roboto"/>
        </w:rPr>
      </w:pPr>
    </w:p>
    <w:p w14:paraId="4280102A" w14:textId="77777777" w:rsidR="005250A2" w:rsidRPr="0079287A" w:rsidRDefault="005250A2" w:rsidP="005250A2">
      <w:pPr>
        <w:pStyle w:val="Article"/>
        <w:numPr>
          <w:ilvl w:val="0"/>
          <w:numId w:val="0"/>
        </w:numPr>
        <w:ind w:left="576"/>
        <w:rPr>
          <w:rFonts w:ascii="Roboto" w:hAnsi="Roboto"/>
        </w:rPr>
      </w:pPr>
    </w:p>
    <w:p w14:paraId="2C6E1DF8" w14:textId="0C08A3C9" w:rsidR="00AE4900" w:rsidRPr="0079287A" w:rsidRDefault="00AE4900" w:rsidP="003A0B68">
      <w:pPr>
        <w:pStyle w:val="Article"/>
        <w:rPr>
          <w:rFonts w:ascii="Roboto" w:hAnsi="Roboto"/>
        </w:rPr>
      </w:pPr>
      <w:r w:rsidRPr="0079287A">
        <w:rPr>
          <w:rFonts w:ascii="Roboto" w:hAnsi="Roboto"/>
        </w:rPr>
        <w:t>SEQUENCING</w:t>
      </w:r>
    </w:p>
    <w:p w14:paraId="34F434D0" w14:textId="77777777" w:rsidR="000A0A9A" w:rsidRPr="0079287A" w:rsidRDefault="000A0A9A" w:rsidP="005250A2">
      <w:pPr>
        <w:pStyle w:val="Paragraph"/>
        <w:rPr>
          <w:rFonts w:ascii="Roboto" w:hAnsi="Roboto"/>
        </w:rPr>
      </w:pPr>
      <w:r w:rsidRPr="0079287A">
        <w:rPr>
          <w:rFonts w:ascii="Roboto" w:hAnsi="Roboto"/>
        </w:rPr>
        <w:t>Coordinate with the installation of thermal insulation and steel framing as specified in Section 07 21 00 and Section 05 40 00.</w:t>
      </w:r>
    </w:p>
    <w:p w14:paraId="2D941F1C" w14:textId="77777777" w:rsidR="000A0A9A" w:rsidRPr="0079287A" w:rsidRDefault="000A0A9A" w:rsidP="005250A2">
      <w:pPr>
        <w:pStyle w:val="Paragraph"/>
        <w:rPr>
          <w:rFonts w:ascii="Roboto" w:hAnsi="Roboto"/>
        </w:rPr>
      </w:pPr>
      <w:r w:rsidRPr="0079287A">
        <w:rPr>
          <w:rFonts w:ascii="Roboto" w:hAnsi="Roboto"/>
        </w:rPr>
        <w:t>Ensure that products of this section are supplied to affected trades in time to prevent interruption of construction progress.</w:t>
      </w:r>
    </w:p>
    <w:p w14:paraId="267A2FD8" w14:textId="77777777" w:rsidR="000A0A9A" w:rsidRPr="0079287A" w:rsidRDefault="000A0A9A" w:rsidP="005250A2">
      <w:pPr>
        <w:pStyle w:val="Paragraph"/>
        <w:numPr>
          <w:ilvl w:val="0"/>
          <w:numId w:val="0"/>
        </w:numPr>
        <w:rPr>
          <w:rFonts w:ascii="Roboto" w:hAnsi="Roboto"/>
        </w:rPr>
      </w:pPr>
    </w:p>
    <w:p w14:paraId="4BF79E7F" w14:textId="77777777" w:rsidR="004722AC" w:rsidRPr="0079287A" w:rsidRDefault="004722AC" w:rsidP="004722AC">
      <w:pPr>
        <w:pStyle w:val="Blank"/>
        <w:rPr>
          <w:rFonts w:ascii="Roboto" w:hAnsi="Roboto"/>
        </w:rPr>
      </w:pPr>
    </w:p>
    <w:p w14:paraId="388A2D90" w14:textId="77777777" w:rsidR="000A0A9A" w:rsidRPr="0079287A" w:rsidRDefault="000A0A9A" w:rsidP="003A0B68">
      <w:pPr>
        <w:pStyle w:val="Article"/>
        <w:rPr>
          <w:rFonts w:ascii="Roboto" w:hAnsi="Roboto"/>
        </w:rPr>
      </w:pPr>
      <w:r w:rsidRPr="0079287A">
        <w:rPr>
          <w:rFonts w:ascii="Roboto" w:hAnsi="Roboto"/>
        </w:rPr>
        <w:t>PROJECT CONDITIONS</w:t>
      </w:r>
    </w:p>
    <w:p w14:paraId="0BC1CA50" w14:textId="77777777" w:rsidR="000A0A9A" w:rsidRPr="0079287A" w:rsidRDefault="000A0A9A" w:rsidP="005250A2">
      <w:pPr>
        <w:pStyle w:val="Paragraph"/>
        <w:rPr>
          <w:rFonts w:ascii="Roboto" w:hAnsi="Roboto"/>
        </w:rPr>
      </w:pPr>
      <w:r w:rsidRPr="0079287A">
        <w:rPr>
          <w:rFonts w:ascii="Roboto" w:hAnsi="Roboto"/>
        </w:rPr>
        <w:t>Maintain environmental conditions (temperature, humidity, and ventilation) within limits recommended by manufacturer for optimum results. Do not install products under environmental conditions outside manufacturer's absolute limits.</w:t>
      </w:r>
    </w:p>
    <w:p w14:paraId="5958C164" w14:textId="66EAFEDF" w:rsidR="005250A2" w:rsidRPr="0079287A" w:rsidRDefault="005250A2" w:rsidP="0086649B">
      <w:pPr>
        <w:pStyle w:val="Paragraph"/>
        <w:rPr>
          <w:rFonts w:ascii="Roboto" w:hAnsi="Roboto"/>
        </w:rPr>
      </w:pPr>
      <w:r w:rsidRPr="0079287A">
        <w:rPr>
          <w:rFonts w:ascii="Roboto" w:hAnsi="Roboto"/>
        </w:rPr>
        <w:lastRenderedPageBreak/>
        <w:t xml:space="preserve">The </w:t>
      </w:r>
      <w:r w:rsidR="004722AC" w:rsidRPr="0079287A">
        <w:rPr>
          <w:rFonts w:ascii="Roboto" w:hAnsi="Roboto"/>
        </w:rPr>
        <w:t>SIS</w:t>
      </w:r>
      <w:r w:rsidR="000A0A9A" w:rsidRPr="0079287A">
        <w:rPr>
          <w:rFonts w:ascii="Roboto" w:hAnsi="Roboto"/>
        </w:rPr>
        <w:t xml:space="preserve"> panels may be installed at any temperature. </w:t>
      </w:r>
    </w:p>
    <w:p w14:paraId="3AB337EC" w14:textId="77777777" w:rsidR="005250A2" w:rsidRPr="0079287A" w:rsidRDefault="005250A2" w:rsidP="005250A2">
      <w:pPr>
        <w:pStyle w:val="Paragraph"/>
        <w:rPr>
          <w:rFonts w:ascii="Roboto" w:hAnsi="Roboto"/>
        </w:rPr>
      </w:pPr>
      <w:r w:rsidRPr="0079287A">
        <w:rPr>
          <w:rFonts w:ascii="Roboto" w:hAnsi="Roboto"/>
        </w:rPr>
        <w:t xml:space="preserve">Ensure product is cut in a well-ventilated area.  Always wear eye protection and dust mask when cutting panels. </w:t>
      </w:r>
    </w:p>
    <w:p w14:paraId="08751A27" w14:textId="6FC3AEB7" w:rsidR="005250A2" w:rsidRPr="0079287A" w:rsidRDefault="005250A2" w:rsidP="005250A2">
      <w:pPr>
        <w:pStyle w:val="Paragraph"/>
        <w:rPr>
          <w:rFonts w:ascii="Roboto" w:hAnsi="Roboto"/>
        </w:rPr>
      </w:pPr>
      <w:r w:rsidRPr="0079287A">
        <w:rPr>
          <w:rFonts w:ascii="Roboto" w:hAnsi="Roboto"/>
        </w:rPr>
        <w:t xml:space="preserve">Make sure panels are free from dirt or debris before installation. </w:t>
      </w:r>
    </w:p>
    <w:p w14:paraId="0F78ED3D" w14:textId="348FAF30" w:rsidR="005250A2" w:rsidRPr="0079287A" w:rsidRDefault="005250A2" w:rsidP="005250A2">
      <w:pPr>
        <w:pStyle w:val="Paragraph"/>
        <w:rPr>
          <w:rFonts w:ascii="Roboto" w:hAnsi="Roboto"/>
        </w:rPr>
      </w:pPr>
      <w:r w:rsidRPr="0079287A">
        <w:rPr>
          <w:rFonts w:ascii="Roboto" w:hAnsi="Roboto"/>
        </w:rPr>
        <w:t xml:space="preserve">Ensure panels are dry </w:t>
      </w:r>
      <w:r w:rsidR="0079287A">
        <w:rPr>
          <w:rFonts w:ascii="Roboto" w:hAnsi="Roboto"/>
        </w:rPr>
        <w:t xml:space="preserve">and free from dirt and debris </w:t>
      </w:r>
      <w:r w:rsidRPr="0079287A">
        <w:rPr>
          <w:rFonts w:ascii="Roboto" w:hAnsi="Roboto"/>
        </w:rPr>
        <w:t xml:space="preserve">before installation of any finish material.  </w:t>
      </w:r>
    </w:p>
    <w:p w14:paraId="6FF4EE5E" w14:textId="77777777" w:rsidR="005250A2" w:rsidRPr="0079287A" w:rsidRDefault="005250A2" w:rsidP="005250A2">
      <w:pPr>
        <w:pStyle w:val="Paragraph"/>
        <w:rPr>
          <w:rFonts w:ascii="Roboto" w:hAnsi="Roboto"/>
        </w:rPr>
      </w:pPr>
      <w:r w:rsidRPr="0079287A">
        <w:rPr>
          <w:rFonts w:ascii="Roboto" w:hAnsi="Roboto"/>
        </w:rPr>
        <w:t>Do not proceed with application of finish materials prior to, or immediately after inclement weather conditions, nor if adverse weather is forecast within the next 24 hours.</w:t>
      </w:r>
    </w:p>
    <w:p w14:paraId="22697B6B" w14:textId="77777777" w:rsidR="005250A2" w:rsidRPr="0079287A" w:rsidRDefault="005250A2" w:rsidP="005250A2">
      <w:pPr>
        <w:pStyle w:val="Paragraph"/>
        <w:numPr>
          <w:ilvl w:val="0"/>
          <w:numId w:val="0"/>
        </w:numPr>
        <w:ind w:left="648"/>
        <w:rPr>
          <w:rFonts w:ascii="Roboto" w:hAnsi="Roboto"/>
        </w:rPr>
      </w:pPr>
    </w:p>
    <w:p w14:paraId="4342DD3B" w14:textId="77777777" w:rsidR="005250A2" w:rsidRPr="0079287A" w:rsidRDefault="005250A2" w:rsidP="005250A2">
      <w:pPr>
        <w:pStyle w:val="Blank"/>
        <w:rPr>
          <w:rFonts w:ascii="Roboto" w:hAnsi="Roboto"/>
        </w:rPr>
      </w:pPr>
    </w:p>
    <w:p w14:paraId="436195A4" w14:textId="77777777" w:rsidR="000A0A9A" w:rsidRPr="0079287A" w:rsidRDefault="000A0A9A" w:rsidP="000A0A9A">
      <w:pPr>
        <w:pStyle w:val="Blank"/>
        <w:rPr>
          <w:rFonts w:ascii="Roboto" w:hAnsi="Roboto"/>
        </w:rPr>
      </w:pPr>
    </w:p>
    <w:p w14:paraId="11B6916B" w14:textId="77777777" w:rsidR="000A0A9A" w:rsidRPr="0079287A" w:rsidRDefault="000A0A9A" w:rsidP="003A0B68">
      <w:pPr>
        <w:pStyle w:val="Article"/>
        <w:rPr>
          <w:rFonts w:ascii="Roboto" w:hAnsi="Roboto"/>
        </w:rPr>
      </w:pPr>
      <w:r w:rsidRPr="0079287A">
        <w:rPr>
          <w:rFonts w:ascii="Roboto" w:hAnsi="Roboto"/>
        </w:rPr>
        <w:t>WARRANTY</w:t>
      </w:r>
    </w:p>
    <w:p w14:paraId="1924E984" w14:textId="77777777" w:rsidR="000A0A9A" w:rsidRPr="0079287A" w:rsidRDefault="000A0A9A" w:rsidP="005250A2">
      <w:pPr>
        <w:pStyle w:val="Paragraph"/>
        <w:rPr>
          <w:rFonts w:ascii="Roboto" w:hAnsi="Roboto"/>
        </w:rPr>
      </w:pPr>
      <w:r w:rsidRPr="0079287A">
        <w:rPr>
          <w:rFonts w:ascii="Roboto" w:hAnsi="Roboto"/>
        </w:rPr>
        <w:t>See Section 01 78 00 - Closeout Submittals, for additional warranty requirements.</w:t>
      </w:r>
    </w:p>
    <w:p w14:paraId="1DAD47D1" w14:textId="2EF7EF1E" w:rsidR="000A0A9A" w:rsidRPr="0079287A" w:rsidRDefault="000A0A9A" w:rsidP="005250A2">
      <w:pPr>
        <w:pStyle w:val="Paragraph"/>
        <w:rPr>
          <w:rFonts w:ascii="Roboto" w:hAnsi="Roboto"/>
        </w:rPr>
      </w:pPr>
      <w:r w:rsidRPr="0079287A">
        <w:rPr>
          <w:rFonts w:ascii="Roboto" w:hAnsi="Roboto"/>
        </w:rPr>
        <w:t xml:space="preserve">Provide manufacturer’s Limited </w:t>
      </w:r>
      <w:r w:rsidR="005250A2" w:rsidRPr="0079287A">
        <w:rPr>
          <w:rFonts w:ascii="Roboto" w:hAnsi="Roboto"/>
        </w:rPr>
        <w:t>Twenty-year product liability warranty</w:t>
      </w:r>
      <w:r w:rsidRPr="0079287A">
        <w:rPr>
          <w:rFonts w:ascii="Roboto" w:hAnsi="Roboto"/>
        </w:rPr>
        <w:t>.</w:t>
      </w:r>
    </w:p>
    <w:p w14:paraId="3732E6E0" w14:textId="77777777" w:rsidR="000A0A9A" w:rsidRPr="0079287A" w:rsidRDefault="000A0A9A" w:rsidP="000A0A9A">
      <w:pPr>
        <w:pStyle w:val="Blank"/>
        <w:rPr>
          <w:rFonts w:ascii="Roboto" w:hAnsi="Roboto"/>
        </w:rPr>
      </w:pPr>
    </w:p>
    <w:p w14:paraId="36CFE61C" w14:textId="77777777" w:rsidR="000A0A9A" w:rsidRPr="0079287A" w:rsidRDefault="000A0A9A" w:rsidP="000A0A9A">
      <w:pPr>
        <w:pStyle w:val="Part"/>
        <w:rPr>
          <w:rFonts w:ascii="Roboto" w:hAnsi="Roboto"/>
        </w:rPr>
      </w:pPr>
      <w:r w:rsidRPr="0079287A">
        <w:rPr>
          <w:rFonts w:ascii="Roboto" w:hAnsi="Roboto"/>
        </w:rPr>
        <w:t>PRODUCTS</w:t>
      </w:r>
    </w:p>
    <w:p w14:paraId="60BB85A1" w14:textId="77777777" w:rsidR="000A0A9A" w:rsidRPr="0079287A" w:rsidRDefault="000A0A9A" w:rsidP="000A0A9A">
      <w:pPr>
        <w:pStyle w:val="Blank"/>
        <w:rPr>
          <w:rFonts w:ascii="Roboto" w:hAnsi="Roboto"/>
        </w:rPr>
      </w:pPr>
    </w:p>
    <w:p w14:paraId="150259F1" w14:textId="77777777" w:rsidR="000A0A9A" w:rsidRPr="0079287A" w:rsidRDefault="000A0A9A" w:rsidP="003A0B68">
      <w:pPr>
        <w:pStyle w:val="Article"/>
        <w:rPr>
          <w:rFonts w:ascii="Roboto" w:hAnsi="Roboto"/>
        </w:rPr>
      </w:pPr>
      <w:r w:rsidRPr="0079287A">
        <w:rPr>
          <w:rFonts w:ascii="Roboto" w:hAnsi="Roboto"/>
        </w:rPr>
        <w:t>MANUFACTURERS</w:t>
      </w:r>
    </w:p>
    <w:p w14:paraId="5D8D5E81" w14:textId="68CBC723" w:rsidR="000A0A9A" w:rsidRPr="0079287A" w:rsidRDefault="005250A2" w:rsidP="007B1A60">
      <w:pPr>
        <w:pStyle w:val="Paragraph"/>
        <w:rPr>
          <w:rFonts w:ascii="Roboto" w:hAnsi="Roboto"/>
        </w:rPr>
      </w:pPr>
      <w:r w:rsidRPr="0079287A">
        <w:rPr>
          <w:rFonts w:ascii="Roboto" w:hAnsi="Roboto"/>
        </w:rPr>
        <w:t xml:space="preserve">ROK-ON™ Building Systems  600 Lake St, Silver Springs, NV.  89429.  </w:t>
      </w:r>
      <w:hyperlink r:id="rId11" w:history="1">
        <w:r w:rsidRPr="0079287A">
          <w:rPr>
            <w:rFonts w:ascii="Roboto" w:hAnsi="Roboto"/>
          </w:rPr>
          <w:t>info@rok-on.com</w:t>
        </w:r>
      </w:hyperlink>
      <w:r w:rsidRPr="0079287A">
        <w:rPr>
          <w:rFonts w:ascii="Roboto" w:hAnsi="Roboto"/>
        </w:rPr>
        <w:t xml:space="preserve">  </w:t>
      </w:r>
      <w:hyperlink r:id="rId12" w:history="1">
        <w:r w:rsidRPr="0079287A">
          <w:rPr>
            <w:rFonts w:ascii="Roboto" w:hAnsi="Roboto"/>
          </w:rPr>
          <w:t>www.rok-on.com</w:t>
        </w:r>
      </w:hyperlink>
      <w:r w:rsidRPr="0079287A">
        <w:rPr>
          <w:rFonts w:ascii="Roboto" w:hAnsi="Roboto"/>
        </w:rPr>
        <w:t xml:space="preserve">  </w:t>
      </w:r>
    </w:p>
    <w:p w14:paraId="2CCA5887" w14:textId="77777777" w:rsidR="0067207E" w:rsidRPr="0079287A" w:rsidRDefault="0067207E" w:rsidP="005250A2">
      <w:pPr>
        <w:pStyle w:val="Paragraph"/>
        <w:rPr>
          <w:rFonts w:ascii="Roboto" w:hAnsi="Roboto"/>
        </w:rPr>
      </w:pPr>
      <w:r w:rsidRPr="0079287A">
        <w:rPr>
          <w:rFonts w:ascii="Roboto" w:hAnsi="Roboto"/>
        </w:rPr>
        <w:t>Substitutions:  Not permitted.</w:t>
      </w:r>
    </w:p>
    <w:p w14:paraId="134FFF4E" w14:textId="77777777" w:rsidR="0067207E" w:rsidRPr="0079287A" w:rsidRDefault="0067207E" w:rsidP="005250A2">
      <w:pPr>
        <w:pStyle w:val="Paragraph"/>
        <w:rPr>
          <w:rFonts w:ascii="Roboto" w:hAnsi="Roboto"/>
        </w:rPr>
      </w:pPr>
      <w:r w:rsidRPr="0079287A">
        <w:rPr>
          <w:rFonts w:ascii="Roboto" w:hAnsi="Roboto"/>
        </w:rPr>
        <w:t>Requests for substitutions will be considered in accordance with provisions of Section 01 60 00.</w:t>
      </w:r>
    </w:p>
    <w:p w14:paraId="7F020ED3" w14:textId="77777777" w:rsidR="0067207E" w:rsidRDefault="0067207E" w:rsidP="0067207E">
      <w:pPr>
        <w:pStyle w:val="Blank"/>
        <w:rPr>
          <w:rFonts w:ascii="Roboto" w:hAnsi="Roboto"/>
        </w:rPr>
      </w:pPr>
    </w:p>
    <w:p w14:paraId="0083B373" w14:textId="77777777" w:rsidR="00ED6DC4" w:rsidRPr="0079287A" w:rsidRDefault="00ED6DC4" w:rsidP="0067207E">
      <w:pPr>
        <w:pStyle w:val="Blank"/>
        <w:rPr>
          <w:rFonts w:ascii="Roboto" w:hAnsi="Roboto"/>
        </w:rPr>
      </w:pPr>
    </w:p>
    <w:p w14:paraId="0CFFBD66" w14:textId="7B911265" w:rsidR="0067207E" w:rsidRPr="0079287A" w:rsidRDefault="0079287A" w:rsidP="003A0B68">
      <w:pPr>
        <w:pStyle w:val="Article"/>
        <w:rPr>
          <w:rFonts w:ascii="Roboto" w:hAnsi="Roboto"/>
        </w:rPr>
      </w:pPr>
      <w:r>
        <w:rPr>
          <w:rFonts w:ascii="Roboto" w:hAnsi="Roboto"/>
        </w:rPr>
        <w:t xml:space="preserve">STRUCTURAL </w:t>
      </w:r>
      <w:r w:rsidR="0067207E" w:rsidRPr="0079287A">
        <w:rPr>
          <w:rFonts w:ascii="Roboto" w:hAnsi="Roboto"/>
        </w:rPr>
        <w:t>INSULATED SHEAT</w:t>
      </w:r>
      <w:r w:rsidR="00713C75" w:rsidRPr="0079287A">
        <w:rPr>
          <w:rFonts w:ascii="Roboto" w:hAnsi="Roboto"/>
        </w:rPr>
        <w:t>H</w:t>
      </w:r>
      <w:r w:rsidR="0067207E" w:rsidRPr="0079287A">
        <w:rPr>
          <w:rFonts w:ascii="Roboto" w:hAnsi="Roboto"/>
        </w:rPr>
        <w:t>ING</w:t>
      </w:r>
    </w:p>
    <w:p w14:paraId="24E2433B" w14:textId="7736AF43" w:rsidR="00713C75" w:rsidRPr="0079287A" w:rsidRDefault="005250A2" w:rsidP="005250A2">
      <w:pPr>
        <w:pStyle w:val="Paragraph"/>
        <w:rPr>
          <w:rFonts w:ascii="Roboto" w:hAnsi="Roboto"/>
        </w:rPr>
      </w:pPr>
      <w:r w:rsidRPr="0079287A">
        <w:rPr>
          <w:rFonts w:ascii="Roboto" w:hAnsi="Roboto"/>
        </w:rPr>
        <w:t>ROK-ON Structural Insulated Sheathing.</w:t>
      </w:r>
      <w:r w:rsidR="0058733B" w:rsidRPr="0079287A">
        <w:rPr>
          <w:rFonts w:ascii="Roboto" w:hAnsi="Roboto"/>
        </w:rPr>
        <w:t xml:space="preserve"> </w:t>
      </w:r>
      <w:r w:rsidR="004722AC" w:rsidRPr="0079287A">
        <w:rPr>
          <w:rFonts w:ascii="Roboto" w:hAnsi="Roboto"/>
        </w:rPr>
        <w:t>(SIS)</w:t>
      </w:r>
    </w:p>
    <w:p w14:paraId="26A74AC3" w14:textId="6D54F109" w:rsidR="00713C75" w:rsidRPr="0079287A" w:rsidRDefault="0058733B" w:rsidP="005250A2">
      <w:pPr>
        <w:pStyle w:val="SubPara"/>
        <w:rPr>
          <w:rFonts w:ascii="Roboto" w:hAnsi="Roboto"/>
        </w:rPr>
      </w:pPr>
      <w:r w:rsidRPr="0079287A">
        <w:rPr>
          <w:rFonts w:ascii="Roboto" w:hAnsi="Roboto"/>
        </w:rPr>
        <w:t>Sheathing</w:t>
      </w:r>
      <w:r w:rsidR="0079287A">
        <w:rPr>
          <w:rFonts w:ascii="Roboto" w:hAnsi="Roboto"/>
        </w:rPr>
        <w:t xml:space="preserve"> – Inside and outside face of SIS panel</w:t>
      </w:r>
      <w:r w:rsidRPr="0079287A">
        <w:rPr>
          <w:rFonts w:ascii="Roboto" w:hAnsi="Roboto"/>
        </w:rPr>
        <w:t>.  Tested in accordance with the ICC-AC386 criteria.</w:t>
      </w:r>
    </w:p>
    <w:p w14:paraId="7AEBDA73" w14:textId="7343E5FB" w:rsidR="00713C75" w:rsidRPr="0079287A" w:rsidRDefault="00713C75" w:rsidP="005250A2">
      <w:pPr>
        <w:pStyle w:val="SubSub1"/>
        <w:rPr>
          <w:rFonts w:ascii="Roboto" w:hAnsi="Roboto"/>
        </w:rPr>
      </w:pPr>
      <w:r w:rsidRPr="0079287A">
        <w:rPr>
          <w:rFonts w:ascii="Roboto" w:hAnsi="Roboto"/>
        </w:rPr>
        <w:t xml:space="preserve">Magnesium Oxide (MgO) Board Facer; </w:t>
      </w:r>
      <w:r w:rsidR="008C777E" w:rsidRPr="0079287A">
        <w:rPr>
          <w:rFonts w:ascii="Roboto" w:hAnsi="Roboto"/>
        </w:rPr>
        <w:t>½ inch</w:t>
      </w:r>
      <w:r w:rsidRPr="0079287A">
        <w:rPr>
          <w:rFonts w:ascii="Roboto" w:hAnsi="Roboto"/>
        </w:rPr>
        <w:t xml:space="preserve"> (12 mm) thickness</w:t>
      </w:r>
      <w:r w:rsidR="008C777E" w:rsidRPr="0079287A">
        <w:rPr>
          <w:rFonts w:ascii="Roboto" w:hAnsi="Roboto"/>
        </w:rPr>
        <w:t>.</w:t>
      </w:r>
    </w:p>
    <w:p w14:paraId="7C783BAD" w14:textId="701C83F4" w:rsidR="008C777E" w:rsidRPr="0079287A" w:rsidRDefault="008C777E" w:rsidP="0058733B">
      <w:pPr>
        <w:pStyle w:val="SubSub1"/>
        <w:rPr>
          <w:rFonts w:ascii="Roboto" w:hAnsi="Roboto"/>
        </w:rPr>
      </w:pPr>
      <w:r w:rsidRPr="0079287A">
        <w:rPr>
          <w:rFonts w:ascii="Roboto" w:hAnsi="Roboto"/>
        </w:rPr>
        <w:t xml:space="preserve">Magnesium Oxide (MgO) Board Backer; </w:t>
      </w:r>
      <w:r w:rsidR="0058733B" w:rsidRPr="0079287A">
        <w:rPr>
          <w:rFonts w:ascii="Roboto" w:hAnsi="Roboto"/>
        </w:rPr>
        <w:t xml:space="preserve">¼ </w:t>
      </w:r>
      <w:r w:rsidRPr="0079287A">
        <w:rPr>
          <w:rFonts w:ascii="Roboto" w:hAnsi="Roboto"/>
        </w:rPr>
        <w:t xml:space="preserve"> inch (</w:t>
      </w:r>
      <w:r w:rsidR="0058733B" w:rsidRPr="0079287A">
        <w:rPr>
          <w:rFonts w:ascii="Roboto" w:hAnsi="Roboto"/>
        </w:rPr>
        <w:t>6</w:t>
      </w:r>
      <w:r w:rsidRPr="0079287A">
        <w:rPr>
          <w:rFonts w:ascii="Roboto" w:hAnsi="Roboto"/>
        </w:rPr>
        <w:t xml:space="preserve"> mm) thickness</w:t>
      </w:r>
      <w:r w:rsidR="00FE544E">
        <w:rPr>
          <w:rFonts w:ascii="Roboto" w:hAnsi="Roboto"/>
        </w:rPr>
        <w:t xml:space="preserve"> for 1-hour assembly or ½” (12mm) for 2-hour rated assembly. </w:t>
      </w:r>
    </w:p>
    <w:p w14:paraId="23947561" w14:textId="6D042375" w:rsidR="0058733B" w:rsidRPr="0079287A" w:rsidRDefault="0058733B" w:rsidP="0058733B">
      <w:pPr>
        <w:pStyle w:val="SubPara"/>
        <w:rPr>
          <w:rFonts w:ascii="Roboto" w:hAnsi="Roboto"/>
        </w:rPr>
      </w:pPr>
      <w:r w:rsidRPr="0079287A">
        <w:rPr>
          <w:rFonts w:ascii="Roboto" w:hAnsi="Roboto"/>
        </w:rPr>
        <w:t xml:space="preserve">Certified EPS core complying with ASTM C 578 standard.  (Third party foam mfg.to supply testing documents). </w:t>
      </w:r>
    </w:p>
    <w:p w14:paraId="1167E235" w14:textId="77777777" w:rsidR="0058733B" w:rsidRPr="0079287A" w:rsidRDefault="0058733B" w:rsidP="0058733B">
      <w:pPr>
        <w:pStyle w:val="SubPara"/>
        <w:rPr>
          <w:rFonts w:ascii="Roboto" w:hAnsi="Roboto"/>
        </w:rPr>
      </w:pPr>
      <w:r w:rsidRPr="0079287A">
        <w:rPr>
          <w:rFonts w:ascii="Roboto" w:hAnsi="Roboto"/>
        </w:rPr>
        <w:t>Adhesives shall be in conformance with ICC ES A05 – Acceptance criteria for sandwich panel.</w:t>
      </w:r>
    </w:p>
    <w:p w14:paraId="0427105B" w14:textId="34969DC5" w:rsidR="0032356B" w:rsidRPr="0079287A" w:rsidRDefault="0032356B" w:rsidP="00CA4961">
      <w:pPr>
        <w:pStyle w:val="SubPara"/>
        <w:rPr>
          <w:rFonts w:ascii="Roboto" w:hAnsi="Roboto"/>
        </w:rPr>
      </w:pPr>
      <w:r w:rsidRPr="0079287A">
        <w:rPr>
          <w:rFonts w:ascii="Roboto" w:hAnsi="Roboto"/>
        </w:rPr>
        <w:t>Panel Size</w:t>
      </w:r>
      <w:r w:rsidR="00E65DAB" w:rsidRPr="0079287A">
        <w:rPr>
          <w:rFonts w:ascii="Roboto" w:hAnsi="Roboto"/>
        </w:rPr>
        <w:t>:</w:t>
      </w:r>
      <w:r w:rsidR="0079287A" w:rsidRPr="0079287A">
        <w:rPr>
          <w:rFonts w:ascii="Roboto" w:hAnsi="Roboto"/>
        </w:rPr>
        <w:t xml:space="preserve"> </w:t>
      </w:r>
      <w:r w:rsidRPr="0079287A">
        <w:rPr>
          <w:rFonts w:ascii="Roboto" w:hAnsi="Roboto"/>
        </w:rPr>
        <w:t>4 feet by 8 feet (1220 mm by 2440 mm)</w:t>
      </w:r>
      <w:r w:rsidR="008C777E" w:rsidRPr="0079287A">
        <w:rPr>
          <w:rFonts w:ascii="Roboto" w:hAnsi="Roboto"/>
        </w:rPr>
        <w:t>.</w:t>
      </w:r>
    </w:p>
    <w:p w14:paraId="0C5D7F20" w14:textId="19EA5180" w:rsidR="0032356B" w:rsidRPr="0079287A" w:rsidRDefault="0032356B" w:rsidP="005250A2">
      <w:pPr>
        <w:pStyle w:val="SubPara"/>
        <w:rPr>
          <w:rFonts w:ascii="Roboto" w:hAnsi="Roboto"/>
        </w:rPr>
      </w:pPr>
      <w:r w:rsidRPr="0079287A">
        <w:rPr>
          <w:rFonts w:ascii="Roboto" w:hAnsi="Roboto"/>
        </w:rPr>
        <w:t>Thickness / R-Value per ASTM C518</w:t>
      </w:r>
      <w:r w:rsidR="00E65DAB" w:rsidRPr="0079287A">
        <w:rPr>
          <w:rFonts w:ascii="Roboto" w:hAnsi="Roboto"/>
        </w:rPr>
        <w:t>:</w:t>
      </w:r>
    </w:p>
    <w:p w14:paraId="79E29FC6" w14:textId="72871CAC" w:rsidR="009847AA" w:rsidRPr="0079287A" w:rsidRDefault="0058733B" w:rsidP="005250A2">
      <w:pPr>
        <w:pStyle w:val="SubSub1"/>
        <w:rPr>
          <w:rFonts w:ascii="Roboto" w:hAnsi="Roboto"/>
        </w:rPr>
      </w:pPr>
      <w:r w:rsidRPr="0079287A">
        <w:rPr>
          <w:rFonts w:ascii="Roboto" w:hAnsi="Roboto"/>
        </w:rPr>
        <w:t>1</w:t>
      </w:r>
      <w:r w:rsidR="008C777E" w:rsidRPr="0079287A">
        <w:rPr>
          <w:rFonts w:ascii="Roboto" w:hAnsi="Roboto"/>
        </w:rPr>
        <w:t xml:space="preserve"> ¾ </w:t>
      </w:r>
      <w:r w:rsidR="009847AA" w:rsidRPr="0079287A">
        <w:rPr>
          <w:rFonts w:ascii="Roboto" w:hAnsi="Roboto"/>
        </w:rPr>
        <w:t>inches (</w:t>
      </w:r>
      <w:r w:rsidRPr="0079287A">
        <w:rPr>
          <w:rFonts w:ascii="Roboto" w:hAnsi="Roboto"/>
        </w:rPr>
        <w:t>44.45</w:t>
      </w:r>
      <w:r w:rsidR="009847AA" w:rsidRPr="0079287A">
        <w:rPr>
          <w:rFonts w:ascii="Roboto" w:hAnsi="Roboto"/>
        </w:rPr>
        <w:t xml:space="preserve"> mm) composite thickness with R-Value of R-</w:t>
      </w:r>
      <w:r w:rsidRPr="0079287A">
        <w:rPr>
          <w:rFonts w:ascii="Roboto" w:hAnsi="Roboto"/>
        </w:rPr>
        <w:t>5</w:t>
      </w:r>
    </w:p>
    <w:p w14:paraId="06187521" w14:textId="2D2158FE" w:rsidR="009847AA" w:rsidRPr="0079287A" w:rsidRDefault="0058733B" w:rsidP="005250A2">
      <w:pPr>
        <w:pStyle w:val="SubSub1"/>
        <w:rPr>
          <w:rFonts w:ascii="Roboto" w:hAnsi="Roboto"/>
        </w:rPr>
      </w:pPr>
      <w:r w:rsidRPr="0079287A">
        <w:rPr>
          <w:rFonts w:ascii="Roboto" w:hAnsi="Roboto"/>
        </w:rPr>
        <w:t>2</w:t>
      </w:r>
      <w:r w:rsidR="009847AA" w:rsidRPr="0079287A">
        <w:rPr>
          <w:rFonts w:ascii="Roboto" w:hAnsi="Roboto"/>
        </w:rPr>
        <w:t xml:space="preserve"> ¾ inches (</w:t>
      </w:r>
      <w:r w:rsidR="008C777E" w:rsidRPr="0079287A">
        <w:rPr>
          <w:rFonts w:ascii="Roboto" w:hAnsi="Roboto"/>
        </w:rPr>
        <w:t>96</w:t>
      </w:r>
      <w:r w:rsidR="009847AA" w:rsidRPr="0079287A">
        <w:rPr>
          <w:rFonts w:ascii="Roboto" w:hAnsi="Roboto"/>
        </w:rPr>
        <w:t>.</w:t>
      </w:r>
      <w:r w:rsidR="008C777E" w:rsidRPr="0079287A">
        <w:rPr>
          <w:rFonts w:ascii="Roboto" w:hAnsi="Roboto"/>
        </w:rPr>
        <w:t>2</w:t>
      </w:r>
      <w:r w:rsidR="009847AA" w:rsidRPr="0079287A">
        <w:rPr>
          <w:rFonts w:ascii="Roboto" w:hAnsi="Roboto"/>
        </w:rPr>
        <w:t xml:space="preserve">5 mm) composite thickness with R-Value of </w:t>
      </w:r>
      <w:r w:rsidRPr="0079287A">
        <w:rPr>
          <w:rFonts w:ascii="Roboto" w:hAnsi="Roboto"/>
        </w:rPr>
        <w:t>R-10.5</w:t>
      </w:r>
    </w:p>
    <w:p w14:paraId="735232C0" w14:textId="1D5AA98D" w:rsidR="009847AA" w:rsidRPr="0079287A" w:rsidRDefault="0058733B" w:rsidP="005250A2">
      <w:pPr>
        <w:pStyle w:val="SubSub1"/>
        <w:rPr>
          <w:rFonts w:ascii="Roboto" w:hAnsi="Roboto"/>
        </w:rPr>
      </w:pPr>
      <w:r w:rsidRPr="0079287A">
        <w:rPr>
          <w:rFonts w:ascii="Roboto" w:hAnsi="Roboto"/>
        </w:rPr>
        <w:t>3</w:t>
      </w:r>
      <w:r w:rsidR="008C777E" w:rsidRPr="0079287A">
        <w:rPr>
          <w:rFonts w:ascii="Roboto" w:hAnsi="Roboto"/>
        </w:rPr>
        <w:t xml:space="preserve">¼ </w:t>
      </w:r>
      <w:r w:rsidR="009847AA" w:rsidRPr="0079287A">
        <w:rPr>
          <w:rFonts w:ascii="Roboto" w:hAnsi="Roboto"/>
        </w:rPr>
        <w:t>inches (</w:t>
      </w:r>
      <w:r w:rsidR="008C777E" w:rsidRPr="0079287A">
        <w:rPr>
          <w:rFonts w:ascii="Roboto" w:hAnsi="Roboto"/>
        </w:rPr>
        <w:t>107.95</w:t>
      </w:r>
      <w:r w:rsidR="009847AA" w:rsidRPr="0079287A">
        <w:rPr>
          <w:rFonts w:ascii="Roboto" w:hAnsi="Roboto"/>
        </w:rPr>
        <w:t xml:space="preserve"> mm) composite thickness with R-Value of R-</w:t>
      </w:r>
      <w:r w:rsidR="00ED6DC4">
        <w:rPr>
          <w:rFonts w:ascii="Roboto" w:hAnsi="Roboto"/>
        </w:rPr>
        <w:t>14.5</w:t>
      </w:r>
      <w:r w:rsidR="008C777E" w:rsidRPr="0079287A">
        <w:rPr>
          <w:rFonts w:ascii="Roboto" w:hAnsi="Roboto"/>
        </w:rPr>
        <w:t>.</w:t>
      </w:r>
    </w:p>
    <w:p w14:paraId="3371DFB2" w14:textId="77777777" w:rsidR="0085332F" w:rsidRDefault="0085332F" w:rsidP="0085332F">
      <w:pPr>
        <w:pStyle w:val="Blank"/>
        <w:rPr>
          <w:rFonts w:ascii="Roboto" w:hAnsi="Roboto"/>
        </w:rPr>
      </w:pPr>
    </w:p>
    <w:p w14:paraId="1BFFB0B7" w14:textId="77777777" w:rsidR="00ED6DC4" w:rsidRPr="0079287A" w:rsidRDefault="00ED6DC4" w:rsidP="0085332F">
      <w:pPr>
        <w:pStyle w:val="Blank"/>
        <w:rPr>
          <w:rFonts w:ascii="Roboto" w:hAnsi="Roboto"/>
        </w:rPr>
      </w:pPr>
    </w:p>
    <w:p w14:paraId="329F7187" w14:textId="77777777" w:rsidR="0085332F" w:rsidRPr="0079287A" w:rsidRDefault="007A7875" w:rsidP="003A0B68">
      <w:pPr>
        <w:pStyle w:val="Article"/>
        <w:rPr>
          <w:rFonts w:ascii="Roboto" w:hAnsi="Roboto"/>
        </w:rPr>
      </w:pPr>
      <w:r w:rsidRPr="0079287A">
        <w:rPr>
          <w:rFonts w:ascii="Roboto" w:hAnsi="Roboto"/>
        </w:rPr>
        <w:t>PANEL FASTENERS</w:t>
      </w:r>
    </w:p>
    <w:p w14:paraId="218F56DF" w14:textId="112F5035" w:rsidR="00A6776E" w:rsidRPr="0079287A" w:rsidRDefault="00A60E55" w:rsidP="005250A2">
      <w:pPr>
        <w:pStyle w:val="Paragraph"/>
        <w:rPr>
          <w:rFonts w:ascii="Roboto" w:hAnsi="Roboto"/>
        </w:rPr>
      </w:pPr>
      <w:r w:rsidRPr="0079287A">
        <w:rPr>
          <w:rFonts w:ascii="Roboto" w:hAnsi="Roboto"/>
        </w:rPr>
        <w:t xml:space="preserve">Fasteners </w:t>
      </w:r>
      <w:r w:rsidR="0058733B" w:rsidRPr="0079287A">
        <w:rPr>
          <w:rFonts w:ascii="Roboto" w:hAnsi="Roboto"/>
        </w:rPr>
        <w:t xml:space="preserve">for attachment to framing </w:t>
      </w:r>
      <w:r w:rsidRPr="0079287A">
        <w:rPr>
          <w:rFonts w:ascii="Roboto" w:hAnsi="Roboto"/>
        </w:rPr>
        <w:t xml:space="preserve">shall be approved </w:t>
      </w:r>
      <w:r w:rsidR="0058733B" w:rsidRPr="0079287A">
        <w:rPr>
          <w:rFonts w:ascii="Roboto" w:hAnsi="Roboto"/>
        </w:rPr>
        <w:t>ROK-ON f</w:t>
      </w:r>
      <w:r w:rsidRPr="0079287A">
        <w:rPr>
          <w:rFonts w:ascii="Roboto" w:hAnsi="Roboto"/>
        </w:rPr>
        <w:t xml:space="preserve">asteners.  Fasteners are </w:t>
      </w:r>
      <w:r w:rsidR="00A6776E" w:rsidRPr="0079287A">
        <w:rPr>
          <w:rFonts w:ascii="Roboto" w:hAnsi="Roboto"/>
        </w:rPr>
        <w:t>#12</w:t>
      </w:r>
      <w:r w:rsidR="004722AC" w:rsidRPr="0079287A">
        <w:rPr>
          <w:rFonts w:ascii="Roboto" w:hAnsi="Roboto"/>
        </w:rPr>
        <w:t>-</w:t>
      </w:r>
      <w:r w:rsidR="00A6776E" w:rsidRPr="0079287A">
        <w:rPr>
          <w:rFonts w:ascii="Roboto" w:hAnsi="Roboto"/>
        </w:rPr>
        <w:t>14 threads per inch</w:t>
      </w:r>
      <w:r w:rsidR="0079287A">
        <w:rPr>
          <w:rFonts w:ascii="Roboto" w:hAnsi="Roboto"/>
        </w:rPr>
        <w:t>,</w:t>
      </w:r>
      <w:r w:rsidR="00A6776E" w:rsidRPr="0079287A">
        <w:rPr>
          <w:rFonts w:ascii="Roboto" w:hAnsi="Roboto"/>
        </w:rPr>
        <w:t xml:space="preserve"> flat-head </w:t>
      </w:r>
      <w:r w:rsidRPr="0079287A">
        <w:rPr>
          <w:rFonts w:ascii="Roboto" w:hAnsi="Roboto"/>
        </w:rPr>
        <w:t xml:space="preserve">corrosion resistant </w:t>
      </w:r>
      <w:r w:rsidR="004722AC" w:rsidRPr="0079287A">
        <w:rPr>
          <w:rFonts w:ascii="Roboto" w:hAnsi="Roboto"/>
        </w:rPr>
        <w:t xml:space="preserve">SDS or wood </w:t>
      </w:r>
      <w:r w:rsidR="00A6776E" w:rsidRPr="0079287A">
        <w:rPr>
          <w:rFonts w:ascii="Roboto" w:hAnsi="Roboto"/>
        </w:rPr>
        <w:t>screw</w:t>
      </w:r>
      <w:r w:rsidRPr="0079287A">
        <w:rPr>
          <w:rFonts w:ascii="Roboto" w:hAnsi="Roboto"/>
        </w:rPr>
        <w:t xml:space="preserve"> with </w:t>
      </w:r>
      <w:r w:rsidR="00A6776E" w:rsidRPr="0079287A">
        <w:rPr>
          <w:rFonts w:ascii="Roboto" w:hAnsi="Roboto"/>
        </w:rPr>
        <w:t>nibs</w:t>
      </w:r>
      <w:r w:rsidRPr="0079287A">
        <w:rPr>
          <w:rFonts w:ascii="Roboto" w:hAnsi="Roboto"/>
        </w:rPr>
        <w:t xml:space="preserve">.  </w:t>
      </w:r>
      <w:r w:rsidR="00A6776E" w:rsidRPr="0079287A">
        <w:rPr>
          <w:rFonts w:ascii="Roboto" w:hAnsi="Roboto"/>
        </w:rPr>
        <w:t>Specification available.</w:t>
      </w:r>
    </w:p>
    <w:p w14:paraId="21D66326" w14:textId="05DF276F" w:rsidR="00A60E55" w:rsidRPr="0079287A" w:rsidRDefault="00A60E55" w:rsidP="005250A2">
      <w:pPr>
        <w:pStyle w:val="Paragraph"/>
        <w:rPr>
          <w:rFonts w:ascii="Roboto" w:hAnsi="Roboto"/>
        </w:rPr>
      </w:pPr>
      <w:r w:rsidRPr="0079287A">
        <w:rPr>
          <w:rFonts w:ascii="Roboto" w:hAnsi="Roboto"/>
        </w:rPr>
        <w:t>Length of fasteners shall be as determined by the panel manufacturer</w:t>
      </w:r>
      <w:r w:rsidR="0058733B" w:rsidRPr="0079287A">
        <w:rPr>
          <w:rFonts w:ascii="Roboto" w:hAnsi="Roboto"/>
        </w:rPr>
        <w:t xml:space="preserve"> depending on the thickness of the panel</w:t>
      </w:r>
      <w:r w:rsidR="00A6776E" w:rsidRPr="0079287A">
        <w:rPr>
          <w:rFonts w:ascii="Roboto" w:hAnsi="Roboto"/>
        </w:rPr>
        <w:t xml:space="preserve"> to be installed. </w:t>
      </w:r>
    </w:p>
    <w:p w14:paraId="647941EF" w14:textId="6CE0CA44" w:rsidR="00A60E55" w:rsidRPr="0079287A" w:rsidRDefault="00ED6DC4" w:rsidP="00A6776E">
      <w:pPr>
        <w:pStyle w:val="Paragraph"/>
        <w:rPr>
          <w:rFonts w:ascii="Roboto" w:hAnsi="Roboto"/>
        </w:rPr>
      </w:pPr>
      <w:r>
        <w:rPr>
          <w:rFonts w:ascii="Roboto" w:hAnsi="Roboto"/>
        </w:rPr>
        <w:t>Galvanized or coated fasteners are required.</w:t>
      </w:r>
    </w:p>
    <w:p w14:paraId="1AE35B5F" w14:textId="77777777" w:rsidR="007F2B78" w:rsidRPr="0079287A" w:rsidRDefault="007F2B78" w:rsidP="00A6776E">
      <w:pPr>
        <w:pStyle w:val="SubPara"/>
        <w:rPr>
          <w:rFonts w:ascii="Roboto" w:hAnsi="Roboto"/>
        </w:rPr>
      </w:pPr>
      <w:r w:rsidRPr="0079287A">
        <w:rPr>
          <w:rFonts w:ascii="Roboto" w:hAnsi="Roboto"/>
        </w:rPr>
        <w:t>For use in 18-gauge or higher steel</w:t>
      </w:r>
    </w:p>
    <w:p w14:paraId="1F35146B" w14:textId="525C6A40" w:rsidR="007F2B78" w:rsidRPr="0079287A" w:rsidRDefault="007F2B78" w:rsidP="00A6776E">
      <w:pPr>
        <w:pStyle w:val="SubSub1"/>
        <w:rPr>
          <w:rFonts w:ascii="Roboto" w:hAnsi="Roboto"/>
        </w:rPr>
      </w:pPr>
      <w:bookmarkStart w:id="0" w:name="_Hlk20406367"/>
      <w:r w:rsidRPr="0079287A">
        <w:rPr>
          <w:rFonts w:ascii="Roboto" w:hAnsi="Roboto"/>
        </w:rPr>
        <w:t>Minimum fastener penetration of through the steel with a minimum of three (3) threads showing on the opposite face.</w:t>
      </w:r>
      <w:r w:rsidR="00A6776E" w:rsidRPr="0079287A">
        <w:rPr>
          <w:rFonts w:ascii="Roboto" w:hAnsi="Roboto"/>
        </w:rPr>
        <w:t xml:space="preserve"> </w:t>
      </w:r>
    </w:p>
    <w:p w14:paraId="4016BED1" w14:textId="19EFC8F9" w:rsidR="00A6776E" w:rsidRPr="0079287A" w:rsidRDefault="00A6776E" w:rsidP="00A6776E">
      <w:pPr>
        <w:pStyle w:val="SubSub1"/>
        <w:rPr>
          <w:rFonts w:ascii="Roboto" w:hAnsi="Roboto"/>
        </w:rPr>
      </w:pPr>
      <w:r w:rsidRPr="0079287A">
        <w:rPr>
          <w:rFonts w:ascii="Roboto" w:hAnsi="Roboto"/>
        </w:rPr>
        <w:t>Ensure screw countersinks into top face of panel.</w:t>
      </w:r>
    </w:p>
    <w:p w14:paraId="08EFB101" w14:textId="447B7CB6" w:rsidR="00A6776E" w:rsidRPr="0079287A" w:rsidRDefault="00A6776E" w:rsidP="00A6776E">
      <w:pPr>
        <w:pStyle w:val="SubSub1"/>
        <w:rPr>
          <w:rFonts w:ascii="Roboto" w:hAnsi="Roboto"/>
        </w:rPr>
      </w:pPr>
      <w:r w:rsidRPr="0079287A">
        <w:rPr>
          <w:rFonts w:ascii="Roboto" w:hAnsi="Roboto"/>
        </w:rPr>
        <w:t>Ensure screw does not fully penetrate top sheet of panel.</w:t>
      </w:r>
    </w:p>
    <w:bookmarkEnd w:id="0"/>
    <w:p w14:paraId="525D1C98" w14:textId="769D625E" w:rsidR="007F2B78" w:rsidRPr="0079287A" w:rsidRDefault="007F2B78" w:rsidP="00A6776E">
      <w:pPr>
        <w:pStyle w:val="SubPara"/>
        <w:rPr>
          <w:rFonts w:ascii="Roboto" w:hAnsi="Roboto"/>
        </w:rPr>
      </w:pPr>
      <w:r w:rsidRPr="0079287A">
        <w:rPr>
          <w:rFonts w:ascii="Roboto" w:hAnsi="Roboto"/>
        </w:rPr>
        <w:t>For use in wood frame members</w:t>
      </w:r>
      <w:r w:rsidR="00E65DAB" w:rsidRPr="0079287A">
        <w:rPr>
          <w:rFonts w:ascii="Roboto" w:hAnsi="Roboto"/>
        </w:rPr>
        <w:t>:</w:t>
      </w:r>
    </w:p>
    <w:p w14:paraId="591ED73F" w14:textId="77777777" w:rsidR="007F2B78" w:rsidRPr="0079287A" w:rsidRDefault="007F2B78" w:rsidP="00A6776E">
      <w:pPr>
        <w:pStyle w:val="SubSub1"/>
        <w:rPr>
          <w:rFonts w:ascii="Roboto" w:hAnsi="Roboto"/>
        </w:rPr>
      </w:pPr>
      <w:r w:rsidRPr="0079287A">
        <w:rPr>
          <w:rFonts w:ascii="Roboto" w:hAnsi="Roboto"/>
        </w:rPr>
        <w:t>Minimum of one-inch embedment into wood substrate.</w:t>
      </w:r>
    </w:p>
    <w:p w14:paraId="61D65C8D" w14:textId="23AA3C54" w:rsidR="00A6776E" w:rsidRPr="0079287A" w:rsidRDefault="00A6776E" w:rsidP="00A6776E">
      <w:pPr>
        <w:pStyle w:val="SubSub1"/>
        <w:rPr>
          <w:rFonts w:ascii="Roboto" w:hAnsi="Roboto"/>
        </w:rPr>
      </w:pPr>
      <w:r w:rsidRPr="0079287A">
        <w:rPr>
          <w:rFonts w:ascii="Roboto" w:hAnsi="Roboto"/>
        </w:rPr>
        <w:lastRenderedPageBreak/>
        <w:t>Ensure screw countersinks into the top face of the panel.</w:t>
      </w:r>
    </w:p>
    <w:p w14:paraId="297228D3" w14:textId="7FA2AC5F" w:rsidR="00A6776E" w:rsidRPr="0079287A" w:rsidRDefault="00A6776E" w:rsidP="00A6776E">
      <w:pPr>
        <w:pStyle w:val="SubSub1"/>
        <w:rPr>
          <w:rFonts w:ascii="Roboto" w:hAnsi="Roboto"/>
        </w:rPr>
      </w:pPr>
      <w:r w:rsidRPr="0079287A">
        <w:rPr>
          <w:rFonts w:ascii="Roboto" w:hAnsi="Roboto"/>
        </w:rPr>
        <w:t xml:space="preserve">Ensure screw does not fully penetrate the top face of the panel. </w:t>
      </w:r>
    </w:p>
    <w:p w14:paraId="0F347889" w14:textId="0ED3B872" w:rsidR="007F2B78" w:rsidRPr="0079287A" w:rsidRDefault="007F2B78" w:rsidP="00A6776E">
      <w:pPr>
        <w:pStyle w:val="SubPara"/>
        <w:rPr>
          <w:rFonts w:ascii="Roboto" w:hAnsi="Roboto"/>
        </w:rPr>
      </w:pPr>
      <w:r w:rsidRPr="0079287A">
        <w:rPr>
          <w:rFonts w:ascii="Roboto" w:hAnsi="Roboto"/>
        </w:rPr>
        <w:t>For use in concrete substrates</w:t>
      </w:r>
      <w:r w:rsidR="00E65DAB" w:rsidRPr="0079287A">
        <w:rPr>
          <w:rFonts w:ascii="Roboto" w:hAnsi="Roboto"/>
        </w:rPr>
        <w:t>:</w:t>
      </w:r>
    </w:p>
    <w:p w14:paraId="4B8AA4A5" w14:textId="0AE3706B" w:rsidR="00A6776E" w:rsidRPr="0079287A" w:rsidRDefault="00A6776E" w:rsidP="00A6776E">
      <w:pPr>
        <w:pStyle w:val="SubSub1"/>
        <w:rPr>
          <w:rFonts w:ascii="Roboto" w:hAnsi="Roboto"/>
        </w:rPr>
      </w:pPr>
      <w:r w:rsidRPr="0079287A">
        <w:rPr>
          <w:rFonts w:ascii="Roboto" w:hAnsi="Roboto"/>
        </w:rPr>
        <w:t>Contact ROK-ON for approved fastener for concrete or CMU applications.</w:t>
      </w:r>
    </w:p>
    <w:p w14:paraId="6B00E1C7" w14:textId="0ADFECC3" w:rsidR="007F2B78" w:rsidRPr="0079287A" w:rsidRDefault="007F2B78" w:rsidP="00A6776E">
      <w:pPr>
        <w:pStyle w:val="SubSub1"/>
        <w:rPr>
          <w:rFonts w:ascii="Roboto" w:hAnsi="Roboto"/>
        </w:rPr>
      </w:pPr>
      <w:r w:rsidRPr="0079287A">
        <w:rPr>
          <w:rFonts w:ascii="Roboto" w:hAnsi="Roboto"/>
        </w:rPr>
        <w:t xml:space="preserve">Pre-drill panel and concrete substrate using a 3/16” (0.187”) masonry drill bit.  </w:t>
      </w:r>
    </w:p>
    <w:p w14:paraId="1BE29079" w14:textId="41487C2A" w:rsidR="007F2B78" w:rsidRPr="0079287A" w:rsidRDefault="007F2B78" w:rsidP="00A6776E">
      <w:pPr>
        <w:pStyle w:val="SubSub1"/>
        <w:rPr>
          <w:rFonts w:ascii="Roboto" w:hAnsi="Roboto"/>
        </w:rPr>
      </w:pPr>
      <w:r w:rsidRPr="0079287A">
        <w:rPr>
          <w:rFonts w:ascii="Roboto" w:hAnsi="Roboto"/>
        </w:rPr>
        <w:t xml:space="preserve">Install </w:t>
      </w:r>
      <w:r w:rsidR="00A6776E" w:rsidRPr="0079287A">
        <w:rPr>
          <w:rFonts w:ascii="Roboto" w:hAnsi="Roboto"/>
        </w:rPr>
        <w:t xml:space="preserve">pre-approved concrete </w:t>
      </w:r>
      <w:r w:rsidRPr="0079287A">
        <w:rPr>
          <w:rFonts w:ascii="Roboto" w:hAnsi="Roboto"/>
        </w:rPr>
        <w:t>fastener using a 2,000 RPM hammer drill.</w:t>
      </w:r>
    </w:p>
    <w:p w14:paraId="22FC5B2B" w14:textId="0C0EB1E5" w:rsidR="007F2B78" w:rsidRPr="0079287A" w:rsidRDefault="007F2B78" w:rsidP="00415C93">
      <w:pPr>
        <w:pStyle w:val="SubSub1"/>
        <w:rPr>
          <w:rFonts w:ascii="Roboto" w:hAnsi="Roboto"/>
        </w:rPr>
      </w:pPr>
      <w:r w:rsidRPr="0079287A">
        <w:rPr>
          <w:rFonts w:ascii="Roboto" w:hAnsi="Roboto"/>
        </w:rPr>
        <w:t xml:space="preserve">Minimum embedment depth into substrate of </w:t>
      </w:r>
      <w:proofErr w:type="gramStart"/>
      <w:r w:rsidRPr="0079287A">
        <w:rPr>
          <w:rFonts w:ascii="Roboto" w:hAnsi="Roboto"/>
        </w:rPr>
        <w:t>one-inch</w:t>
      </w:r>
      <w:proofErr w:type="gramEnd"/>
      <w:r w:rsidRPr="0079287A">
        <w:rPr>
          <w:rFonts w:ascii="Roboto" w:hAnsi="Roboto"/>
        </w:rPr>
        <w:t>.</w:t>
      </w:r>
      <w:r w:rsidR="00A6776E" w:rsidRPr="0079287A">
        <w:rPr>
          <w:rFonts w:ascii="Roboto" w:hAnsi="Roboto"/>
        </w:rPr>
        <w:t xml:space="preserve"> </w:t>
      </w:r>
    </w:p>
    <w:p w14:paraId="5D8E1A9E" w14:textId="78732EFE" w:rsidR="00A6776E" w:rsidRPr="0079287A" w:rsidRDefault="00A6776E" w:rsidP="00415C93">
      <w:pPr>
        <w:pStyle w:val="SubSub1"/>
        <w:rPr>
          <w:rFonts w:ascii="Roboto" w:hAnsi="Roboto"/>
        </w:rPr>
      </w:pPr>
      <w:r w:rsidRPr="0079287A">
        <w:rPr>
          <w:rFonts w:ascii="Roboto" w:hAnsi="Roboto"/>
        </w:rPr>
        <w:t>Ensure screw does not fully penetrate the top face of the panel.</w:t>
      </w:r>
    </w:p>
    <w:p w14:paraId="741CCBB1" w14:textId="77777777" w:rsidR="008F37CC" w:rsidRPr="0079287A" w:rsidRDefault="008F37CC" w:rsidP="008F37CC">
      <w:pPr>
        <w:pStyle w:val="Blank"/>
        <w:rPr>
          <w:rFonts w:ascii="Roboto" w:hAnsi="Roboto"/>
        </w:rPr>
      </w:pPr>
    </w:p>
    <w:p w14:paraId="0FBF40B6" w14:textId="77777777" w:rsidR="008F37CC" w:rsidRPr="0079287A" w:rsidRDefault="008F37CC" w:rsidP="003A0B68">
      <w:pPr>
        <w:pStyle w:val="Article"/>
        <w:rPr>
          <w:rFonts w:ascii="Roboto" w:hAnsi="Roboto"/>
        </w:rPr>
      </w:pPr>
      <w:r w:rsidRPr="0079287A">
        <w:rPr>
          <w:rFonts w:ascii="Roboto" w:hAnsi="Roboto"/>
        </w:rPr>
        <w:t>ACCESSORIES</w:t>
      </w:r>
    </w:p>
    <w:p w14:paraId="543826C9" w14:textId="129CD37D" w:rsidR="00167AE4" w:rsidRPr="0079287A" w:rsidRDefault="00A6776E" w:rsidP="005250A2">
      <w:pPr>
        <w:pStyle w:val="Paragraph"/>
        <w:rPr>
          <w:rFonts w:ascii="Roboto" w:hAnsi="Roboto"/>
        </w:rPr>
      </w:pPr>
      <w:r w:rsidRPr="0079287A">
        <w:rPr>
          <w:rFonts w:ascii="Roboto" w:hAnsi="Roboto"/>
        </w:rPr>
        <w:t xml:space="preserve">End-caps -  ROK-ON FRCC board used to protect foam insulation where foam core is permanently </w:t>
      </w:r>
      <w:r w:rsidR="00985BA9" w:rsidRPr="0079287A">
        <w:rPr>
          <w:rFonts w:ascii="Roboto" w:hAnsi="Roboto"/>
        </w:rPr>
        <w:t>ex</w:t>
      </w:r>
      <w:r w:rsidRPr="0079287A">
        <w:rPr>
          <w:rFonts w:ascii="Roboto" w:hAnsi="Roboto"/>
        </w:rPr>
        <w:t>posed to the elements.  Pre-cut to the width of the panel.</w:t>
      </w:r>
    </w:p>
    <w:p w14:paraId="401BA837" w14:textId="58CB78DD" w:rsidR="00985BA9" w:rsidRPr="0079287A" w:rsidRDefault="00167AE4" w:rsidP="005250A2">
      <w:pPr>
        <w:pStyle w:val="Paragraph"/>
        <w:rPr>
          <w:rFonts w:ascii="Roboto" w:hAnsi="Roboto"/>
        </w:rPr>
      </w:pPr>
      <w:r w:rsidRPr="0079287A">
        <w:rPr>
          <w:rFonts w:ascii="Roboto" w:hAnsi="Roboto"/>
        </w:rPr>
        <w:t xml:space="preserve">Window and Door </w:t>
      </w:r>
      <w:r w:rsidR="00985BA9" w:rsidRPr="0079287A">
        <w:rPr>
          <w:rFonts w:ascii="Roboto" w:hAnsi="Roboto"/>
        </w:rPr>
        <w:t>Bucks – ROK-ON FRCC Board</w:t>
      </w:r>
      <w:r w:rsidRPr="0079287A">
        <w:rPr>
          <w:rFonts w:ascii="Roboto" w:hAnsi="Roboto"/>
        </w:rPr>
        <w:t>.</w:t>
      </w:r>
      <w:r w:rsidR="00985BA9" w:rsidRPr="0079287A">
        <w:rPr>
          <w:rFonts w:ascii="Roboto" w:hAnsi="Roboto"/>
        </w:rPr>
        <w:t xml:space="preserve"> Can be used in lieu of wood jams and bucks if specified.</w:t>
      </w:r>
    </w:p>
    <w:p w14:paraId="449D70EB" w14:textId="1DB50211" w:rsidR="00985BA9" w:rsidRPr="0079287A" w:rsidRDefault="00985BA9" w:rsidP="005250A2">
      <w:pPr>
        <w:pStyle w:val="Paragraph"/>
        <w:rPr>
          <w:rFonts w:ascii="Roboto" w:hAnsi="Roboto"/>
        </w:rPr>
      </w:pPr>
      <w:r w:rsidRPr="0079287A">
        <w:rPr>
          <w:rFonts w:ascii="Roboto" w:hAnsi="Roboto"/>
        </w:rPr>
        <w:t xml:space="preserve">End-cap metal insert – Used to attach </w:t>
      </w:r>
      <w:proofErr w:type="gramStart"/>
      <w:r w:rsidRPr="0079287A">
        <w:rPr>
          <w:rFonts w:ascii="Roboto" w:hAnsi="Roboto"/>
        </w:rPr>
        <w:t>end</w:t>
      </w:r>
      <w:r w:rsidR="004722AC" w:rsidRPr="0079287A">
        <w:rPr>
          <w:rFonts w:ascii="Roboto" w:hAnsi="Roboto"/>
        </w:rPr>
        <w:t>-</w:t>
      </w:r>
      <w:r w:rsidRPr="0079287A">
        <w:rPr>
          <w:rFonts w:ascii="Roboto" w:hAnsi="Roboto"/>
        </w:rPr>
        <w:t>caps</w:t>
      </w:r>
      <w:proofErr w:type="gramEnd"/>
      <w:r w:rsidRPr="0079287A">
        <w:rPr>
          <w:rFonts w:ascii="Roboto" w:hAnsi="Roboto"/>
        </w:rPr>
        <w:t xml:space="preserve"> to panel – See installation instructions.</w:t>
      </w:r>
    </w:p>
    <w:p w14:paraId="33ADCBD5" w14:textId="5C086E6B" w:rsidR="00167AE4" w:rsidRPr="0079287A" w:rsidRDefault="00985BA9" w:rsidP="005250A2">
      <w:pPr>
        <w:pStyle w:val="Paragraph"/>
        <w:rPr>
          <w:rFonts w:ascii="Roboto" w:hAnsi="Roboto"/>
        </w:rPr>
      </w:pPr>
      <w:r w:rsidRPr="0079287A">
        <w:rPr>
          <w:rFonts w:ascii="Roboto" w:hAnsi="Roboto"/>
        </w:rPr>
        <w:t xml:space="preserve">ROK-ON fasteners.  Use only ROK-ON approved fasteners for attachment to framing.   </w:t>
      </w:r>
    </w:p>
    <w:p w14:paraId="245F0C0B" w14:textId="77777777" w:rsidR="00985BA9" w:rsidRPr="0079287A" w:rsidRDefault="00985BA9" w:rsidP="00985BA9">
      <w:pPr>
        <w:pStyle w:val="Blank"/>
        <w:rPr>
          <w:rFonts w:ascii="Roboto" w:hAnsi="Roboto"/>
        </w:rPr>
      </w:pPr>
    </w:p>
    <w:p w14:paraId="727D9CF8" w14:textId="77777777" w:rsidR="00DE6C60" w:rsidRPr="0079287A" w:rsidRDefault="00DE6C60" w:rsidP="005250A2">
      <w:pPr>
        <w:pStyle w:val="SubPara"/>
        <w:numPr>
          <w:ilvl w:val="0"/>
          <w:numId w:val="0"/>
        </w:numPr>
        <w:ind w:left="1080"/>
        <w:rPr>
          <w:rFonts w:ascii="Roboto" w:hAnsi="Roboto"/>
        </w:rPr>
      </w:pPr>
    </w:p>
    <w:p w14:paraId="57FBBBEC" w14:textId="77777777" w:rsidR="00DE6C60" w:rsidRPr="0079287A" w:rsidRDefault="00DE6C60" w:rsidP="00DE6C60">
      <w:pPr>
        <w:pStyle w:val="Part"/>
        <w:rPr>
          <w:rFonts w:ascii="Roboto" w:hAnsi="Roboto"/>
        </w:rPr>
      </w:pPr>
      <w:r w:rsidRPr="0079287A">
        <w:rPr>
          <w:rFonts w:ascii="Roboto" w:hAnsi="Roboto"/>
        </w:rPr>
        <w:t>EXECUTION</w:t>
      </w:r>
    </w:p>
    <w:p w14:paraId="6F6520E0" w14:textId="77777777" w:rsidR="00DE6C60" w:rsidRPr="0079287A" w:rsidRDefault="00DE6C60" w:rsidP="00DE6C60">
      <w:pPr>
        <w:pStyle w:val="Blank"/>
        <w:rPr>
          <w:rFonts w:ascii="Roboto" w:hAnsi="Roboto"/>
        </w:rPr>
      </w:pPr>
    </w:p>
    <w:p w14:paraId="15AB30E8" w14:textId="75A8FB36" w:rsidR="00167AE4" w:rsidRPr="0079287A" w:rsidRDefault="00DE6C60" w:rsidP="003A0B68">
      <w:pPr>
        <w:pStyle w:val="Article"/>
        <w:rPr>
          <w:rFonts w:ascii="Roboto" w:hAnsi="Roboto"/>
        </w:rPr>
      </w:pPr>
      <w:r w:rsidRPr="0079287A">
        <w:rPr>
          <w:rFonts w:ascii="Roboto" w:hAnsi="Roboto"/>
        </w:rPr>
        <w:t>EXAMINATION</w:t>
      </w:r>
    </w:p>
    <w:p w14:paraId="3DD0C4CE" w14:textId="387A54F1" w:rsidR="00DE6C60" w:rsidRPr="0079287A" w:rsidRDefault="00DE6C60" w:rsidP="005250A2">
      <w:pPr>
        <w:pStyle w:val="Paragraph"/>
        <w:rPr>
          <w:rFonts w:ascii="Roboto" w:hAnsi="Roboto"/>
        </w:rPr>
      </w:pPr>
      <w:r w:rsidRPr="0079287A">
        <w:rPr>
          <w:rFonts w:ascii="Roboto" w:hAnsi="Roboto"/>
        </w:rPr>
        <w:t xml:space="preserve">Verify that </w:t>
      </w:r>
      <w:r w:rsidR="00985BA9" w:rsidRPr="0079287A">
        <w:rPr>
          <w:rFonts w:ascii="Roboto" w:hAnsi="Roboto"/>
        </w:rPr>
        <w:t xml:space="preserve">building </w:t>
      </w:r>
      <w:r w:rsidRPr="0079287A">
        <w:rPr>
          <w:rFonts w:ascii="Roboto" w:hAnsi="Roboto"/>
        </w:rPr>
        <w:t>conditions are ready to accept the work of this section.</w:t>
      </w:r>
    </w:p>
    <w:p w14:paraId="597B629C" w14:textId="77777777" w:rsidR="00DE6C60" w:rsidRPr="0079287A" w:rsidRDefault="00DE6C60" w:rsidP="005250A2">
      <w:pPr>
        <w:pStyle w:val="Paragraph"/>
        <w:rPr>
          <w:rFonts w:ascii="Roboto" w:hAnsi="Roboto"/>
        </w:rPr>
      </w:pPr>
      <w:r w:rsidRPr="0079287A">
        <w:rPr>
          <w:rFonts w:ascii="Roboto" w:hAnsi="Roboto"/>
        </w:rPr>
        <w:t>Do not begin installation until exterior walls have been properly prepared.</w:t>
      </w:r>
    </w:p>
    <w:p w14:paraId="50C8E41F" w14:textId="0C378DB5" w:rsidR="00DE6C60" w:rsidRPr="0079287A" w:rsidRDefault="00DE6C60" w:rsidP="005250A2">
      <w:pPr>
        <w:pStyle w:val="Paragraph"/>
        <w:rPr>
          <w:rFonts w:ascii="Roboto" w:hAnsi="Roboto"/>
        </w:rPr>
      </w:pPr>
      <w:r w:rsidRPr="0079287A">
        <w:rPr>
          <w:rFonts w:ascii="Roboto" w:hAnsi="Roboto"/>
        </w:rPr>
        <w:t xml:space="preserve">Verify that all exterior wall assembly construction has been completed to the point where the </w:t>
      </w:r>
      <w:r w:rsidR="00985BA9" w:rsidRPr="0079287A">
        <w:rPr>
          <w:rFonts w:ascii="Roboto" w:hAnsi="Roboto"/>
        </w:rPr>
        <w:t>panel</w:t>
      </w:r>
      <w:r w:rsidRPr="0079287A">
        <w:rPr>
          <w:rFonts w:ascii="Roboto" w:hAnsi="Roboto"/>
        </w:rPr>
        <w:t xml:space="preserve"> may correctly be installed.</w:t>
      </w:r>
    </w:p>
    <w:p w14:paraId="63DED7E8" w14:textId="488AB7D1" w:rsidR="00DE6C60" w:rsidRPr="0079287A" w:rsidRDefault="00DE6C60" w:rsidP="005250A2">
      <w:pPr>
        <w:pStyle w:val="Paragraph"/>
        <w:rPr>
          <w:rFonts w:ascii="Roboto" w:hAnsi="Roboto"/>
        </w:rPr>
      </w:pPr>
      <w:r w:rsidRPr="0079287A">
        <w:rPr>
          <w:rFonts w:ascii="Roboto" w:hAnsi="Roboto"/>
        </w:rPr>
        <w:t>Verify built-in items, penetrations and rough openings are correct and properly located</w:t>
      </w:r>
      <w:r w:rsidR="00985BA9" w:rsidRPr="0079287A">
        <w:rPr>
          <w:rFonts w:ascii="Roboto" w:hAnsi="Roboto"/>
        </w:rPr>
        <w:t xml:space="preserve"> and flashed</w:t>
      </w:r>
      <w:r w:rsidRPr="0079287A">
        <w:rPr>
          <w:rFonts w:ascii="Roboto" w:hAnsi="Roboto"/>
        </w:rPr>
        <w:t>.</w:t>
      </w:r>
    </w:p>
    <w:p w14:paraId="770DD909" w14:textId="77777777" w:rsidR="00DE6C60" w:rsidRPr="0079287A" w:rsidRDefault="00DE6C60" w:rsidP="00DE6C60">
      <w:pPr>
        <w:pStyle w:val="Blank"/>
        <w:rPr>
          <w:rFonts w:ascii="Roboto" w:hAnsi="Roboto"/>
        </w:rPr>
      </w:pPr>
    </w:p>
    <w:p w14:paraId="694C34D7" w14:textId="20D7F554" w:rsidR="00DE6C60" w:rsidRPr="0079287A" w:rsidRDefault="00DE6C60" w:rsidP="003A0B68">
      <w:pPr>
        <w:pStyle w:val="Article"/>
        <w:rPr>
          <w:rFonts w:ascii="Roboto" w:hAnsi="Roboto"/>
        </w:rPr>
      </w:pPr>
      <w:r w:rsidRPr="0079287A">
        <w:rPr>
          <w:rFonts w:ascii="Roboto" w:hAnsi="Roboto"/>
        </w:rPr>
        <w:t>PREPARATION</w:t>
      </w:r>
    </w:p>
    <w:p w14:paraId="679C8795" w14:textId="77777777" w:rsidR="00DE6C60" w:rsidRPr="0079287A" w:rsidRDefault="00DE6C60" w:rsidP="005250A2">
      <w:pPr>
        <w:pStyle w:val="Paragraph"/>
        <w:rPr>
          <w:rFonts w:ascii="Roboto" w:hAnsi="Roboto"/>
        </w:rPr>
      </w:pPr>
      <w:r w:rsidRPr="0079287A">
        <w:rPr>
          <w:rFonts w:ascii="Roboto" w:hAnsi="Roboto"/>
        </w:rPr>
        <w:t>Protect surrounding area from possible damage during installation of structural insulat</w:t>
      </w:r>
      <w:r w:rsidR="00C716F7" w:rsidRPr="0079287A">
        <w:rPr>
          <w:rFonts w:ascii="Roboto" w:hAnsi="Roboto"/>
        </w:rPr>
        <w:t>ed</w:t>
      </w:r>
      <w:r w:rsidRPr="0079287A">
        <w:rPr>
          <w:rFonts w:ascii="Roboto" w:hAnsi="Roboto"/>
        </w:rPr>
        <w:t xml:space="preserve"> sheathing.</w:t>
      </w:r>
    </w:p>
    <w:p w14:paraId="554070D9" w14:textId="77777777" w:rsidR="00DE6C60" w:rsidRPr="0079287A" w:rsidRDefault="00DE6C60" w:rsidP="005250A2">
      <w:pPr>
        <w:pStyle w:val="Paragraph"/>
        <w:rPr>
          <w:rFonts w:ascii="Roboto" w:hAnsi="Roboto"/>
        </w:rPr>
      </w:pPr>
      <w:r w:rsidRPr="0079287A">
        <w:rPr>
          <w:rFonts w:ascii="Roboto" w:hAnsi="Roboto"/>
        </w:rPr>
        <w:t>Remove projections, protruding fasteners, and loose or foreign matter that might interfere with proper installation.</w:t>
      </w:r>
    </w:p>
    <w:p w14:paraId="48C6AF31" w14:textId="77777777" w:rsidR="00DE6C60" w:rsidRPr="0079287A" w:rsidRDefault="00DE6C60" w:rsidP="005250A2">
      <w:pPr>
        <w:pStyle w:val="Paragraph"/>
        <w:rPr>
          <w:rFonts w:ascii="Roboto" w:hAnsi="Roboto"/>
        </w:rPr>
      </w:pPr>
      <w:r w:rsidRPr="0079287A">
        <w:rPr>
          <w:rFonts w:ascii="Roboto" w:hAnsi="Roboto"/>
        </w:rPr>
        <w:t>If deficiencies exist, consult Architect. Correct deficiencies in accordance with manufacturer’s recommendations.</w:t>
      </w:r>
    </w:p>
    <w:p w14:paraId="54136356" w14:textId="77777777" w:rsidR="00DE6C60" w:rsidRPr="0079287A" w:rsidRDefault="00DE6C60" w:rsidP="005250A2">
      <w:pPr>
        <w:pStyle w:val="Paragraph"/>
        <w:rPr>
          <w:rFonts w:ascii="Roboto" w:hAnsi="Roboto"/>
        </w:rPr>
      </w:pPr>
      <w:r w:rsidRPr="0079287A">
        <w:rPr>
          <w:rFonts w:ascii="Roboto" w:hAnsi="Roboto"/>
        </w:rPr>
        <w:t>Beginning installation constitutes Contractor’s acceptance of existing conditions.</w:t>
      </w:r>
    </w:p>
    <w:p w14:paraId="06D6C22C" w14:textId="77777777" w:rsidR="00DE6C60" w:rsidRPr="0079287A" w:rsidRDefault="00DE6C60" w:rsidP="005250A2">
      <w:pPr>
        <w:pStyle w:val="Paragraph"/>
        <w:numPr>
          <w:ilvl w:val="0"/>
          <w:numId w:val="0"/>
        </w:numPr>
        <w:ind w:left="648"/>
        <w:rPr>
          <w:rFonts w:ascii="Roboto" w:hAnsi="Roboto"/>
        </w:rPr>
      </w:pPr>
    </w:p>
    <w:p w14:paraId="77E3C2FC" w14:textId="77777777" w:rsidR="00C716F7" w:rsidRPr="0079287A" w:rsidRDefault="00C716F7" w:rsidP="003A0B68">
      <w:pPr>
        <w:pStyle w:val="Article"/>
        <w:rPr>
          <w:rFonts w:ascii="Roboto" w:hAnsi="Roboto"/>
        </w:rPr>
      </w:pPr>
      <w:r w:rsidRPr="0079287A">
        <w:rPr>
          <w:rFonts w:ascii="Roboto" w:hAnsi="Roboto"/>
        </w:rPr>
        <w:t>INSTALLATION</w:t>
      </w:r>
    </w:p>
    <w:p w14:paraId="13A472B8" w14:textId="2098D99C" w:rsidR="004722AC" w:rsidRPr="0079287A" w:rsidRDefault="00C716F7" w:rsidP="004722AC">
      <w:pPr>
        <w:pStyle w:val="Paragraph"/>
        <w:rPr>
          <w:rFonts w:ascii="Roboto" w:hAnsi="Roboto"/>
        </w:rPr>
      </w:pPr>
      <w:r w:rsidRPr="0079287A">
        <w:rPr>
          <w:rFonts w:ascii="Roboto" w:hAnsi="Roboto"/>
        </w:rPr>
        <w:t>Install in accordance with manufacturer’s instructions.</w:t>
      </w:r>
    </w:p>
    <w:p w14:paraId="31F0E2C6" w14:textId="77777777" w:rsidR="004722AC" w:rsidRPr="0079287A" w:rsidRDefault="004722AC" w:rsidP="005250A2">
      <w:pPr>
        <w:pStyle w:val="Paragraph"/>
        <w:rPr>
          <w:rFonts w:ascii="Roboto" w:hAnsi="Roboto"/>
        </w:rPr>
      </w:pPr>
      <w:r w:rsidRPr="0079287A">
        <w:rPr>
          <w:rFonts w:ascii="Roboto" w:hAnsi="Roboto"/>
        </w:rPr>
        <w:t xml:space="preserve">Fasten SIS to structural framing with approved fasteners. </w:t>
      </w:r>
    </w:p>
    <w:p w14:paraId="7A8AA127" w14:textId="77777777" w:rsidR="009372B7" w:rsidRPr="0079287A" w:rsidRDefault="004722AC" w:rsidP="009372B7">
      <w:pPr>
        <w:pStyle w:val="Paragraph"/>
        <w:rPr>
          <w:rFonts w:ascii="Roboto" w:hAnsi="Roboto"/>
        </w:rPr>
      </w:pPr>
      <w:r w:rsidRPr="0079287A">
        <w:rPr>
          <w:rFonts w:ascii="Roboto" w:hAnsi="Roboto"/>
        </w:rPr>
        <w:t>Cut and install SIS panel with joints tightly butted together</w:t>
      </w:r>
      <w:r w:rsidR="009372B7" w:rsidRPr="0079287A">
        <w:rPr>
          <w:rFonts w:ascii="Roboto" w:hAnsi="Roboto"/>
        </w:rPr>
        <w:t>.</w:t>
      </w:r>
    </w:p>
    <w:p w14:paraId="6EA84273" w14:textId="77777777" w:rsidR="009372B7" w:rsidRPr="0079287A" w:rsidRDefault="009372B7" w:rsidP="00992899">
      <w:pPr>
        <w:pStyle w:val="Paragraph"/>
        <w:rPr>
          <w:rFonts w:ascii="Roboto" w:hAnsi="Roboto"/>
        </w:rPr>
      </w:pPr>
      <w:r w:rsidRPr="0079287A">
        <w:rPr>
          <w:rFonts w:ascii="Roboto" w:hAnsi="Roboto"/>
        </w:rPr>
        <w:t xml:space="preserve">Screws should be flush with top face of panel.  </w:t>
      </w:r>
    </w:p>
    <w:p w14:paraId="3C0F933F" w14:textId="0A8D6D56" w:rsidR="00C716F7" w:rsidRPr="0079287A" w:rsidRDefault="004722AC" w:rsidP="00992899">
      <w:pPr>
        <w:pStyle w:val="Paragraph"/>
        <w:rPr>
          <w:rFonts w:ascii="Roboto" w:hAnsi="Roboto"/>
        </w:rPr>
      </w:pPr>
      <w:r w:rsidRPr="0079287A">
        <w:rPr>
          <w:rFonts w:ascii="Roboto" w:hAnsi="Roboto"/>
        </w:rPr>
        <w:t>Gaps greater than ¼” must be caulked or insulated</w:t>
      </w:r>
      <w:r w:rsidR="009372B7" w:rsidRPr="0079287A">
        <w:rPr>
          <w:rFonts w:ascii="Roboto" w:hAnsi="Roboto"/>
        </w:rPr>
        <w:t xml:space="preserve"> before the application of an WRB or AWB.</w:t>
      </w:r>
    </w:p>
    <w:p w14:paraId="2B5C63C1" w14:textId="77777777" w:rsidR="00C716F7" w:rsidRPr="0079287A" w:rsidRDefault="00C716F7" w:rsidP="005250A2">
      <w:pPr>
        <w:pStyle w:val="Paragraph"/>
        <w:rPr>
          <w:rFonts w:ascii="Roboto" w:hAnsi="Roboto"/>
        </w:rPr>
      </w:pPr>
      <w:r w:rsidRPr="0079287A">
        <w:rPr>
          <w:rFonts w:ascii="Roboto" w:hAnsi="Roboto"/>
        </w:rPr>
        <w:t>Exposed insulation must always be protected from open flame and kept dry.</w:t>
      </w:r>
    </w:p>
    <w:p w14:paraId="56B4B28A" w14:textId="3ED3E1AA" w:rsidR="009372B7" w:rsidRPr="0079287A" w:rsidRDefault="009372B7" w:rsidP="005250A2">
      <w:pPr>
        <w:pStyle w:val="Paragraph"/>
        <w:rPr>
          <w:rFonts w:ascii="Roboto" w:hAnsi="Roboto"/>
        </w:rPr>
      </w:pPr>
      <w:r w:rsidRPr="0079287A">
        <w:rPr>
          <w:rFonts w:ascii="Roboto" w:hAnsi="Roboto"/>
        </w:rPr>
        <w:t>The SIS panel is not intended to be left exposed to the elements indefinitely. Application of an AWB/WRB and final architectural finish needs to be as soon as possible, but not less than 1</w:t>
      </w:r>
      <w:r w:rsidR="002C1507">
        <w:rPr>
          <w:rFonts w:ascii="Roboto" w:hAnsi="Roboto"/>
        </w:rPr>
        <w:t>8</w:t>
      </w:r>
      <w:r w:rsidRPr="0079287A">
        <w:rPr>
          <w:rFonts w:ascii="Roboto" w:hAnsi="Roboto"/>
        </w:rPr>
        <w:t xml:space="preserve">0 days of exposure. </w:t>
      </w:r>
    </w:p>
    <w:p w14:paraId="68C6FA85" w14:textId="6185176A" w:rsidR="00C716F7" w:rsidRPr="0079287A" w:rsidRDefault="00C716F7" w:rsidP="005250A2">
      <w:pPr>
        <w:pStyle w:val="Paragraph"/>
        <w:rPr>
          <w:rFonts w:ascii="Roboto" w:hAnsi="Roboto"/>
        </w:rPr>
      </w:pPr>
      <w:r w:rsidRPr="0079287A">
        <w:rPr>
          <w:rFonts w:ascii="Roboto" w:hAnsi="Roboto"/>
        </w:rPr>
        <w:t>If extended exposure is anticipated</w:t>
      </w:r>
      <w:r w:rsidR="002C1507">
        <w:rPr>
          <w:rFonts w:ascii="Roboto" w:hAnsi="Roboto"/>
        </w:rPr>
        <w:t>,</w:t>
      </w:r>
      <w:r w:rsidRPr="0079287A">
        <w:rPr>
          <w:rFonts w:ascii="Roboto" w:hAnsi="Roboto"/>
        </w:rPr>
        <w:t xml:space="preserve"> all exposed foam surfaces including corners, window and door openings, should be covered </w:t>
      </w:r>
      <w:r w:rsidR="009372B7" w:rsidRPr="0079287A">
        <w:rPr>
          <w:rFonts w:ascii="Roboto" w:hAnsi="Roboto"/>
        </w:rPr>
        <w:t xml:space="preserve">with </w:t>
      </w:r>
      <w:proofErr w:type="gramStart"/>
      <w:r w:rsidR="009372B7" w:rsidRPr="0079287A">
        <w:rPr>
          <w:rFonts w:ascii="Roboto" w:hAnsi="Roboto"/>
        </w:rPr>
        <w:t>end-cap</w:t>
      </w:r>
      <w:proofErr w:type="gramEnd"/>
      <w:r w:rsidR="009372B7" w:rsidRPr="0079287A">
        <w:rPr>
          <w:rFonts w:ascii="Roboto" w:hAnsi="Roboto"/>
        </w:rPr>
        <w:t xml:space="preserve"> or FRCC buck, or flashed or waterproofed. </w:t>
      </w:r>
      <w:r w:rsidRPr="0079287A">
        <w:rPr>
          <w:rFonts w:ascii="Roboto" w:hAnsi="Roboto"/>
        </w:rPr>
        <w:t>Contact</w:t>
      </w:r>
      <w:r w:rsidR="005D2A0A" w:rsidRPr="0079287A">
        <w:rPr>
          <w:rFonts w:ascii="Roboto" w:hAnsi="Roboto"/>
        </w:rPr>
        <w:t xml:space="preserve"> </w:t>
      </w:r>
      <w:r w:rsidR="009372B7" w:rsidRPr="0079287A">
        <w:rPr>
          <w:rFonts w:ascii="Roboto" w:hAnsi="Roboto"/>
        </w:rPr>
        <w:t xml:space="preserve">ROK-ON representative </w:t>
      </w:r>
      <w:r w:rsidRPr="0079287A">
        <w:rPr>
          <w:rFonts w:ascii="Roboto" w:hAnsi="Roboto"/>
        </w:rPr>
        <w:t>for guidance on expo</w:t>
      </w:r>
      <w:r w:rsidR="009372B7" w:rsidRPr="0079287A">
        <w:rPr>
          <w:rFonts w:ascii="Roboto" w:hAnsi="Roboto"/>
        </w:rPr>
        <w:t>sure.</w:t>
      </w:r>
    </w:p>
    <w:p w14:paraId="4D80AE7B" w14:textId="77777777" w:rsidR="00C716F7" w:rsidRPr="0079287A" w:rsidRDefault="00C716F7" w:rsidP="00C716F7">
      <w:pPr>
        <w:pStyle w:val="Blank"/>
        <w:rPr>
          <w:rFonts w:ascii="Roboto" w:hAnsi="Roboto"/>
        </w:rPr>
      </w:pPr>
    </w:p>
    <w:p w14:paraId="5CB28830" w14:textId="77777777" w:rsidR="00E402BC" w:rsidRPr="0079287A" w:rsidRDefault="00E402BC" w:rsidP="003A0B68">
      <w:pPr>
        <w:pStyle w:val="Article"/>
        <w:rPr>
          <w:rFonts w:ascii="Roboto" w:hAnsi="Roboto"/>
        </w:rPr>
      </w:pPr>
      <w:r w:rsidRPr="0079287A">
        <w:rPr>
          <w:rFonts w:ascii="Roboto" w:hAnsi="Roboto"/>
        </w:rPr>
        <w:t>FIELD QUALITY CONTROL AND TOLERANCES</w:t>
      </w:r>
    </w:p>
    <w:p w14:paraId="7AD82DFA" w14:textId="77777777" w:rsidR="00E402BC" w:rsidRPr="0079287A" w:rsidRDefault="00E402BC" w:rsidP="005250A2">
      <w:pPr>
        <w:pStyle w:val="Paragraph"/>
        <w:rPr>
          <w:rFonts w:ascii="Roboto" w:hAnsi="Roboto"/>
        </w:rPr>
      </w:pPr>
      <w:r w:rsidRPr="0079287A">
        <w:rPr>
          <w:rFonts w:ascii="Roboto" w:hAnsi="Roboto"/>
        </w:rPr>
        <w:t>See Section 01 40 00 – Quality Requirements, for additional requirements.</w:t>
      </w:r>
    </w:p>
    <w:p w14:paraId="19C20AC6" w14:textId="77777777" w:rsidR="00E402BC" w:rsidRPr="0079287A" w:rsidRDefault="00E402BC" w:rsidP="005250A2">
      <w:pPr>
        <w:pStyle w:val="Paragraph"/>
        <w:rPr>
          <w:rFonts w:ascii="Roboto" w:hAnsi="Roboto"/>
        </w:rPr>
      </w:pPr>
      <w:r w:rsidRPr="0079287A">
        <w:rPr>
          <w:rFonts w:ascii="Roboto" w:hAnsi="Roboto"/>
        </w:rPr>
        <w:t>Perform field quality control inspection as specified in Part 1, Quality Assurance.</w:t>
      </w:r>
    </w:p>
    <w:p w14:paraId="18D25BAF" w14:textId="2A9EFFC3" w:rsidR="00E402BC" w:rsidRPr="0079287A" w:rsidRDefault="00E402BC" w:rsidP="005250A2">
      <w:pPr>
        <w:pStyle w:val="Paragraph"/>
        <w:rPr>
          <w:rFonts w:ascii="Roboto" w:hAnsi="Roboto"/>
        </w:rPr>
      </w:pPr>
      <w:r w:rsidRPr="0079287A">
        <w:rPr>
          <w:rFonts w:ascii="Roboto" w:hAnsi="Roboto"/>
        </w:rPr>
        <w:lastRenderedPageBreak/>
        <w:t xml:space="preserve">Joint thickness: No gaps greater than ¼ inch allowed without installation of supplemental </w:t>
      </w:r>
      <w:r w:rsidR="009372B7" w:rsidRPr="0079287A">
        <w:rPr>
          <w:rFonts w:ascii="Roboto" w:hAnsi="Roboto"/>
        </w:rPr>
        <w:t>waterproofing materials.  Contact ROK-ON representative for guidance.</w:t>
      </w:r>
    </w:p>
    <w:p w14:paraId="591409FC" w14:textId="77777777" w:rsidR="00E402BC" w:rsidRDefault="00E402BC" w:rsidP="00E402BC">
      <w:pPr>
        <w:pStyle w:val="Blank"/>
        <w:rPr>
          <w:rFonts w:ascii="Roboto" w:hAnsi="Roboto"/>
        </w:rPr>
      </w:pPr>
    </w:p>
    <w:p w14:paraId="36BE2E0E" w14:textId="77777777" w:rsidR="002C1507" w:rsidRPr="0079287A" w:rsidRDefault="002C1507" w:rsidP="00E402BC">
      <w:pPr>
        <w:pStyle w:val="Blank"/>
        <w:rPr>
          <w:rFonts w:ascii="Roboto" w:hAnsi="Roboto"/>
        </w:rPr>
      </w:pPr>
    </w:p>
    <w:p w14:paraId="70CFF856" w14:textId="77777777" w:rsidR="000046FF" w:rsidRPr="0079287A" w:rsidRDefault="000046FF" w:rsidP="003A0B68">
      <w:pPr>
        <w:pStyle w:val="Article"/>
        <w:rPr>
          <w:rFonts w:ascii="Roboto" w:hAnsi="Roboto"/>
        </w:rPr>
      </w:pPr>
      <w:r w:rsidRPr="0079287A">
        <w:rPr>
          <w:rFonts w:ascii="Roboto" w:hAnsi="Roboto"/>
        </w:rPr>
        <w:t>PROTECTION</w:t>
      </w:r>
    </w:p>
    <w:p w14:paraId="70A495A4" w14:textId="77777777" w:rsidR="000046FF" w:rsidRPr="0079287A" w:rsidRDefault="000046FF" w:rsidP="005250A2">
      <w:pPr>
        <w:pStyle w:val="Paragraph"/>
        <w:rPr>
          <w:rFonts w:ascii="Roboto" w:hAnsi="Roboto"/>
        </w:rPr>
      </w:pPr>
      <w:r w:rsidRPr="0079287A">
        <w:rPr>
          <w:rFonts w:ascii="Roboto" w:hAnsi="Roboto"/>
        </w:rPr>
        <w:t>Protect installed products until completion of project.</w:t>
      </w:r>
    </w:p>
    <w:p w14:paraId="2861BF7A" w14:textId="77777777" w:rsidR="000046FF" w:rsidRPr="0079287A" w:rsidRDefault="000046FF" w:rsidP="005250A2">
      <w:pPr>
        <w:pStyle w:val="Paragraph"/>
        <w:rPr>
          <w:rFonts w:ascii="Roboto" w:hAnsi="Roboto"/>
        </w:rPr>
      </w:pPr>
      <w:r w:rsidRPr="0079287A">
        <w:rPr>
          <w:rFonts w:ascii="Roboto" w:hAnsi="Roboto"/>
        </w:rPr>
        <w:t xml:space="preserve">Cover the top and edges of unfinished wall panel work to protect it from the weather and to prevent accumulation of water in the cores of the panels. </w:t>
      </w:r>
    </w:p>
    <w:p w14:paraId="7075F280" w14:textId="5211659F" w:rsidR="000046FF" w:rsidRPr="0079287A" w:rsidRDefault="000046FF" w:rsidP="005250A2">
      <w:pPr>
        <w:pStyle w:val="Paragraph"/>
        <w:rPr>
          <w:rFonts w:ascii="Roboto" w:hAnsi="Roboto"/>
        </w:rPr>
      </w:pPr>
      <w:r w:rsidRPr="0079287A">
        <w:rPr>
          <w:rFonts w:ascii="Roboto" w:hAnsi="Roboto"/>
        </w:rPr>
        <w:t xml:space="preserve">Wet panels shall be allowed to completely dry prior to application of </w:t>
      </w:r>
      <w:r w:rsidR="0094266F" w:rsidRPr="0079287A">
        <w:rPr>
          <w:rFonts w:ascii="Roboto" w:hAnsi="Roboto"/>
        </w:rPr>
        <w:t xml:space="preserve">WRB/AWB and </w:t>
      </w:r>
      <w:r w:rsidR="002C1507">
        <w:rPr>
          <w:rFonts w:ascii="Roboto" w:hAnsi="Roboto"/>
        </w:rPr>
        <w:t>final architectural finish</w:t>
      </w:r>
      <w:r w:rsidRPr="0079287A">
        <w:rPr>
          <w:rFonts w:ascii="Roboto" w:hAnsi="Roboto"/>
        </w:rPr>
        <w:t>.</w:t>
      </w:r>
    </w:p>
    <w:p w14:paraId="28F1DA29" w14:textId="5CCA58BB" w:rsidR="00E402BC" w:rsidRPr="0079287A" w:rsidRDefault="00E402BC" w:rsidP="005250A2">
      <w:pPr>
        <w:pStyle w:val="Paragraph"/>
        <w:rPr>
          <w:rFonts w:ascii="Roboto" w:hAnsi="Roboto"/>
        </w:rPr>
      </w:pPr>
      <w:r w:rsidRPr="0079287A">
        <w:rPr>
          <w:rFonts w:ascii="Roboto" w:hAnsi="Roboto"/>
        </w:rPr>
        <w:t xml:space="preserve">Do not leave </w:t>
      </w:r>
      <w:r w:rsidR="0094266F" w:rsidRPr="0079287A">
        <w:rPr>
          <w:rFonts w:ascii="Roboto" w:hAnsi="Roboto"/>
        </w:rPr>
        <w:t xml:space="preserve">SIS panel </w:t>
      </w:r>
      <w:r w:rsidRPr="0079287A">
        <w:rPr>
          <w:rFonts w:ascii="Roboto" w:hAnsi="Roboto"/>
        </w:rPr>
        <w:t>to weather longer than one hundred eighty (180) days without approval from manufacturer.</w:t>
      </w:r>
    </w:p>
    <w:p w14:paraId="1888DCCA" w14:textId="77777777" w:rsidR="000046FF" w:rsidRPr="0079287A" w:rsidRDefault="000046FF" w:rsidP="005250A2">
      <w:pPr>
        <w:pStyle w:val="Paragraph"/>
        <w:rPr>
          <w:rFonts w:ascii="Roboto" w:hAnsi="Roboto"/>
        </w:rPr>
      </w:pPr>
      <w:r w:rsidRPr="0079287A">
        <w:rPr>
          <w:rFonts w:ascii="Roboto" w:hAnsi="Roboto"/>
        </w:rPr>
        <w:t>Repair or replace damaged products before Substantial Completion.</w:t>
      </w:r>
    </w:p>
    <w:p w14:paraId="558AE010" w14:textId="77777777" w:rsidR="0033048E" w:rsidRPr="0079287A" w:rsidRDefault="0033048E" w:rsidP="00E402BC">
      <w:pPr>
        <w:pStyle w:val="Blank"/>
        <w:rPr>
          <w:rFonts w:ascii="Roboto" w:hAnsi="Roboto"/>
        </w:rPr>
      </w:pPr>
    </w:p>
    <w:p w14:paraId="4BC2A5DF" w14:textId="77777777" w:rsidR="00E402BC" w:rsidRPr="00B65E35" w:rsidRDefault="00E402BC" w:rsidP="00E402BC">
      <w:pPr>
        <w:pStyle w:val="Blank"/>
        <w:rPr>
          <w:rFonts w:cs="Arial"/>
        </w:rPr>
      </w:pPr>
      <w:r w:rsidRPr="0079287A">
        <w:rPr>
          <w:rFonts w:ascii="Roboto" w:hAnsi="Roboto"/>
        </w:rPr>
        <w:t>END OF SECTION 06 16</w:t>
      </w:r>
      <w:r>
        <w:t xml:space="preserve"> 13</w:t>
      </w:r>
    </w:p>
    <w:sectPr w:rsidR="00E402BC" w:rsidRPr="00B65E3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C6B6" w14:textId="77777777" w:rsidR="00D97253" w:rsidRDefault="00D97253" w:rsidP="006319EC">
      <w:pPr>
        <w:spacing w:after="0" w:line="240" w:lineRule="auto"/>
      </w:pPr>
      <w:r>
        <w:separator/>
      </w:r>
    </w:p>
  </w:endnote>
  <w:endnote w:type="continuationSeparator" w:id="0">
    <w:p w14:paraId="5247EABB" w14:textId="77777777" w:rsidR="00D97253" w:rsidRDefault="00D97253" w:rsidP="0063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AvantGarde">
    <w:altName w:val="Cambria"/>
    <w:panose1 w:val="020B0604020202020204"/>
    <w:charset w:val="00"/>
    <w:family w:val="roman"/>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8D2" w14:textId="77777777" w:rsidR="006319EC" w:rsidRDefault="006319EC" w:rsidP="006319EC">
    <w:pPr>
      <w:pStyle w:val="Footer"/>
      <w:jc w:val="right"/>
      <w:rPr>
        <w:rFonts w:ascii="Arial" w:hAnsi="Arial" w:cs="Arial"/>
        <w:b/>
        <w:sz w:val="18"/>
        <w:szCs w:val="18"/>
      </w:rPr>
    </w:pPr>
    <w:r>
      <w:ptab w:relativeTo="margin" w:alignment="center" w:leader="none"/>
    </w:r>
    <w:r w:rsidRPr="006319EC">
      <w:rPr>
        <w:rFonts w:ascii="Arial" w:hAnsi="Arial" w:cs="Arial"/>
        <w:b/>
        <w:sz w:val="18"/>
        <w:szCs w:val="18"/>
      </w:rPr>
      <w:ptab w:relativeTo="margin" w:alignment="right" w:leader="none"/>
    </w:r>
    <w:r w:rsidRPr="006319EC">
      <w:rPr>
        <w:rFonts w:ascii="Arial" w:hAnsi="Arial" w:cs="Arial"/>
        <w:b/>
        <w:sz w:val="18"/>
        <w:szCs w:val="18"/>
      </w:rPr>
      <w:t>Section 06 16 13 – STRUCTURAL INSULATED SHEATHING</w:t>
    </w:r>
  </w:p>
  <w:p w14:paraId="564C6DA6" w14:textId="77777777" w:rsidR="006319EC" w:rsidRPr="006319EC" w:rsidRDefault="006319EC" w:rsidP="006319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5A3" w14:textId="77777777" w:rsidR="00D97253" w:rsidRDefault="00D97253" w:rsidP="006319EC">
      <w:pPr>
        <w:spacing w:after="0" w:line="240" w:lineRule="auto"/>
      </w:pPr>
      <w:r>
        <w:separator/>
      </w:r>
    </w:p>
  </w:footnote>
  <w:footnote w:type="continuationSeparator" w:id="0">
    <w:p w14:paraId="0393A0F4" w14:textId="77777777" w:rsidR="00D97253" w:rsidRDefault="00D97253" w:rsidP="00631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77E8"/>
    <w:multiLevelType w:val="multilevel"/>
    <w:tmpl w:val="AE847C30"/>
    <w:styleLink w:val="CurrentList1"/>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16"/>
        </w:tabs>
        <w:ind w:left="648" w:hanging="432"/>
      </w:pPr>
      <w:rPr>
        <w:rFonts w:hint="default"/>
      </w:r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 w15:restartNumberingAfterBreak="0">
    <w:nsid w:val="2802180D"/>
    <w:multiLevelType w:val="multilevel"/>
    <w:tmpl w:val="180E3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3A02ED"/>
    <w:multiLevelType w:val="hybridMultilevel"/>
    <w:tmpl w:val="4F7465D6"/>
    <w:lvl w:ilvl="0" w:tplc="0CAA5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D1329"/>
    <w:multiLevelType w:val="hybridMultilevel"/>
    <w:tmpl w:val="86EEF140"/>
    <w:lvl w:ilvl="0" w:tplc="ED30F66E">
      <w:start w:val="1"/>
      <w:numFmt w:val="upperLetter"/>
      <w:pStyle w:val="Note"/>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6C3ADB"/>
    <w:multiLevelType w:val="hybridMultilevel"/>
    <w:tmpl w:val="3554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64E08"/>
    <w:multiLevelType w:val="multilevel"/>
    <w:tmpl w:val="A3EE7F9C"/>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16"/>
        </w:tabs>
        <w:ind w:left="648" w:hanging="432"/>
      </w:pPr>
      <w:rPr>
        <w:rFonts w:hint="default"/>
      </w:rPr>
    </w:lvl>
    <w:lvl w:ilvl="3">
      <w:start w:val="1"/>
      <w:numFmt w:val="decimal"/>
      <w:pStyle w:val="SubPara"/>
      <w:lvlText w:val="%4."/>
      <w:lvlJc w:val="left"/>
      <w:pPr>
        <w:tabs>
          <w:tab w:val="num" w:pos="1656"/>
        </w:tabs>
        <w:ind w:left="1656" w:hanging="576"/>
      </w:pPr>
      <w:rPr>
        <w:rFonts w:ascii="Arial" w:eastAsia="Times New Roman" w:hAnsi="Arial" w:cs="Times New Roman" w:hint="default"/>
      </w:rPr>
    </w:lvl>
    <w:lvl w:ilvl="4">
      <w:start w:val="1"/>
      <w:numFmt w:val="lowerLetter"/>
      <w:pStyle w:val="SubSub1"/>
      <w:lvlText w:val="%5."/>
      <w:lvlJc w:val="left"/>
      <w:pPr>
        <w:tabs>
          <w:tab w:val="num" w:pos="2286"/>
        </w:tabs>
        <w:ind w:left="2286" w:hanging="576"/>
      </w:pPr>
      <w:rPr>
        <w:rFonts w:hint="default"/>
      </w:rPr>
    </w:lvl>
    <w:lvl w:ilvl="5">
      <w:start w:val="1"/>
      <w:numFmt w:val="decimal"/>
      <w:pStyle w:val="SubSub2"/>
      <w:lvlText w:val="%6)"/>
      <w:lvlJc w:val="left"/>
      <w:pPr>
        <w:tabs>
          <w:tab w:val="num" w:pos="2880"/>
        </w:tabs>
        <w:ind w:left="2880" w:hanging="576"/>
      </w:pPr>
      <w:rPr>
        <w:rFonts w:ascii="Arial" w:eastAsia="Times New Roman" w:hAnsi="Arial" w:cs="Times New Roman"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6" w15:restartNumberingAfterBreak="0">
    <w:nsid w:val="567625CC"/>
    <w:multiLevelType w:val="hybridMultilevel"/>
    <w:tmpl w:val="8DC68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D95BEE"/>
    <w:multiLevelType w:val="hybridMultilevel"/>
    <w:tmpl w:val="15F483E6"/>
    <w:lvl w:ilvl="0" w:tplc="E7FAEE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F7C23"/>
    <w:multiLevelType w:val="multilevel"/>
    <w:tmpl w:val="180E3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675B4"/>
    <w:multiLevelType w:val="hybridMultilevel"/>
    <w:tmpl w:val="0130D246"/>
    <w:lvl w:ilvl="0" w:tplc="0CAA5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530E6"/>
    <w:multiLevelType w:val="hybridMultilevel"/>
    <w:tmpl w:val="682029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57881">
    <w:abstractNumId w:val="8"/>
  </w:num>
  <w:num w:numId="2" w16cid:durableId="241913085">
    <w:abstractNumId w:val="1"/>
  </w:num>
  <w:num w:numId="3" w16cid:durableId="1917013590">
    <w:abstractNumId w:val="5"/>
  </w:num>
  <w:num w:numId="4" w16cid:durableId="1640502046">
    <w:abstractNumId w:val="5"/>
  </w:num>
  <w:num w:numId="5" w16cid:durableId="67777413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29813">
    <w:abstractNumId w:val="5"/>
  </w:num>
  <w:num w:numId="7" w16cid:durableId="243075990">
    <w:abstractNumId w:val="5"/>
  </w:num>
  <w:num w:numId="8" w16cid:durableId="1264994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856468">
    <w:abstractNumId w:val="5"/>
  </w:num>
  <w:num w:numId="10" w16cid:durableId="88241337">
    <w:abstractNumId w:val="9"/>
  </w:num>
  <w:num w:numId="11" w16cid:durableId="2045323577">
    <w:abstractNumId w:val="2"/>
  </w:num>
  <w:num w:numId="12" w16cid:durableId="273294285">
    <w:abstractNumId w:val="5"/>
  </w:num>
  <w:num w:numId="13" w16cid:durableId="1365206867">
    <w:abstractNumId w:val="5"/>
  </w:num>
  <w:num w:numId="14" w16cid:durableId="2138639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488573">
    <w:abstractNumId w:val="10"/>
  </w:num>
  <w:num w:numId="16" w16cid:durableId="1711225949">
    <w:abstractNumId w:val="7"/>
  </w:num>
  <w:num w:numId="17" w16cid:durableId="1660309687">
    <w:abstractNumId w:val="0"/>
  </w:num>
  <w:num w:numId="18" w16cid:durableId="1539047502">
    <w:abstractNumId w:val="5"/>
  </w:num>
  <w:num w:numId="19" w16cid:durableId="2074113153">
    <w:abstractNumId w:val="5"/>
  </w:num>
  <w:num w:numId="20" w16cid:durableId="328407364">
    <w:abstractNumId w:val="6"/>
  </w:num>
  <w:num w:numId="21" w16cid:durableId="14813944">
    <w:abstractNumId w:val="5"/>
  </w:num>
  <w:num w:numId="22" w16cid:durableId="1771003357">
    <w:abstractNumId w:val="5"/>
  </w:num>
  <w:num w:numId="23" w16cid:durableId="1959946874">
    <w:abstractNumId w:val="4"/>
  </w:num>
  <w:num w:numId="24" w16cid:durableId="1836996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B4"/>
    <w:rsid w:val="000046FF"/>
    <w:rsid w:val="00044FB4"/>
    <w:rsid w:val="0005588F"/>
    <w:rsid w:val="000A0A9A"/>
    <w:rsid w:val="000F529C"/>
    <w:rsid w:val="001050CE"/>
    <w:rsid w:val="001556CE"/>
    <w:rsid w:val="00167AE4"/>
    <w:rsid w:val="00192340"/>
    <w:rsid w:val="001E475F"/>
    <w:rsid w:val="00214D4A"/>
    <w:rsid w:val="00217A19"/>
    <w:rsid w:val="002416A4"/>
    <w:rsid w:val="00254F8A"/>
    <w:rsid w:val="002C1507"/>
    <w:rsid w:val="0032356B"/>
    <w:rsid w:val="0033048E"/>
    <w:rsid w:val="0034418E"/>
    <w:rsid w:val="003A0B68"/>
    <w:rsid w:val="003D18E6"/>
    <w:rsid w:val="00471846"/>
    <w:rsid w:val="004722AC"/>
    <w:rsid w:val="0047517B"/>
    <w:rsid w:val="00477B48"/>
    <w:rsid w:val="004B0ABE"/>
    <w:rsid w:val="004F078E"/>
    <w:rsid w:val="005212F7"/>
    <w:rsid w:val="005250A2"/>
    <w:rsid w:val="005615E3"/>
    <w:rsid w:val="0058733B"/>
    <w:rsid w:val="0059515E"/>
    <w:rsid w:val="005D2A0A"/>
    <w:rsid w:val="006319EC"/>
    <w:rsid w:val="006576E4"/>
    <w:rsid w:val="0067207E"/>
    <w:rsid w:val="006720ED"/>
    <w:rsid w:val="0069306D"/>
    <w:rsid w:val="00710319"/>
    <w:rsid w:val="00713C75"/>
    <w:rsid w:val="0078734D"/>
    <w:rsid w:val="0079287A"/>
    <w:rsid w:val="007A7875"/>
    <w:rsid w:val="007C6C14"/>
    <w:rsid w:val="007F2B78"/>
    <w:rsid w:val="0081243C"/>
    <w:rsid w:val="008161A1"/>
    <w:rsid w:val="0085332F"/>
    <w:rsid w:val="00856F68"/>
    <w:rsid w:val="0088661A"/>
    <w:rsid w:val="008C067A"/>
    <w:rsid w:val="008C777E"/>
    <w:rsid w:val="008F37CC"/>
    <w:rsid w:val="0090002F"/>
    <w:rsid w:val="009372B7"/>
    <w:rsid w:val="0094266F"/>
    <w:rsid w:val="0097052D"/>
    <w:rsid w:val="009847AA"/>
    <w:rsid w:val="00985BA9"/>
    <w:rsid w:val="009879D8"/>
    <w:rsid w:val="009F19C7"/>
    <w:rsid w:val="00A314D9"/>
    <w:rsid w:val="00A60E55"/>
    <w:rsid w:val="00A6776E"/>
    <w:rsid w:val="00AC364F"/>
    <w:rsid w:val="00AE4900"/>
    <w:rsid w:val="00AF5A3B"/>
    <w:rsid w:val="00B0291F"/>
    <w:rsid w:val="00B401FD"/>
    <w:rsid w:val="00B65E35"/>
    <w:rsid w:val="00BC3ABC"/>
    <w:rsid w:val="00C64598"/>
    <w:rsid w:val="00C716F7"/>
    <w:rsid w:val="00CC697D"/>
    <w:rsid w:val="00D1157A"/>
    <w:rsid w:val="00D34093"/>
    <w:rsid w:val="00D46A95"/>
    <w:rsid w:val="00D9423D"/>
    <w:rsid w:val="00D97253"/>
    <w:rsid w:val="00DB4CB0"/>
    <w:rsid w:val="00DE6C60"/>
    <w:rsid w:val="00E402BC"/>
    <w:rsid w:val="00E40D0C"/>
    <w:rsid w:val="00E65DAB"/>
    <w:rsid w:val="00EA24D9"/>
    <w:rsid w:val="00EC1D2A"/>
    <w:rsid w:val="00ED6DC4"/>
    <w:rsid w:val="00F15B5C"/>
    <w:rsid w:val="00F5017F"/>
    <w:rsid w:val="00FE544E"/>
    <w:rsid w:val="00FF40B4"/>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C4FB"/>
  <w15:chartTrackingRefBased/>
  <w15:docId w15:val="{D71C0908-034C-431B-89A8-DD1D4ED9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FB4"/>
    <w:pPr>
      <w:spacing w:after="0" w:line="240" w:lineRule="auto"/>
    </w:pPr>
  </w:style>
  <w:style w:type="paragraph" w:customStyle="1" w:styleId="DBSCMT">
    <w:name w:val="DBS CMT"/>
    <w:basedOn w:val="Normal"/>
    <w:autoRedefine/>
    <w:rsid w:val="00044FB4"/>
    <w:pPr>
      <w:suppressAutoHyphens/>
      <w:spacing w:after="0" w:line="240" w:lineRule="auto"/>
      <w:jc w:val="both"/>
    </w:pPr>
    <w:rPr>
      <w:rFonts w:ascii="Arial" w:eastAsia="Times New Roman" w:hAnsi="Arial" w:cs="Times New Roman"/>
      <w:caps/>
      <w:vanish/>
      <w:color w:val="FF0000"/>
      <w:sz w:val="16"/>
      <w:szCs w:val="20"/>
    </w:rPr>
  </w:style>
  <w:style w:type="paragraph" w:customStyle="1" w:styleId="Blank">
    <w:name w:val="Blank"/>
    <w:basedOn w:val="Normal"/>
    <w:autoRedefine/>
    <w:rsid w:val="003304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sz w:val="20"/>
      <w:szCs w:val="20"/>
    </w:rPr>
  </w:style>
  <w:style w:type="paragraph" w:customStyle="1" w:styleId="Part">
    <w:name w:val="Part"/>
    <w:basedOn w:val="Blank"/>
    <w:next w:val="Blank"/>
    <w:autoRedefine/>
    <w:rsid w:val="0033048E"/>
    <w:pPr>
      <w:numPr>
        <w:numId w:val="13"/>
      </w:numPr>
    </w:pPr>
  </w:style>
  <w:style w:type="paragraph" w:customStyle="1" w:styleId="Article">
    <w:name w:val="Article"/>
    <w:basedOn w:val="Part"/>
    <w:next w:val="Blank"/>
    <w:autoRedefine/>
    <w:rsid w:val="003A0B68"/>
    <w:pPr>
      <w:numPr>
        <w:ilvl w:val="1"/>
      </w:numPr>
      <w:tabs>
        <w:tab w:val="clear" w:pos="576"/>
      </w:tabs>
    </w:pPr>
  </w:style>
  <w:style w:type="paragraph" w:customStyle="1" w:styleId="Paragraph">
    <w:name w:val="Paragraph"/>
    <w:basedOn w:val="Article"/>
    <w:next w:val="Blank"/>
    <w:autoRedefine/>
    <w:rsid w:val="005250A2"/>
    <w:pPr>
      <w:numPr>
        <w:ilvl w:val="2"/>
      </w:numPr>
      <w:tabs>
        <w:tab w:val="clear" w:pos="1152"/>
      </w:tabs>
    </w:pPr>
  </w:style>
  <w:style w:type="paragraph" w:customStyle="1" w:styleId="SubPara">
    <w:name w:val="SubPara"/>
    <w:basedOn w:val="Paragraph"/>
    <w:autoRedefine/>
    <w:rsid w:val="00E65DAB"/>
    <w:pPr>
      <w:numPr>
        <w:ilvl w:val="3"/>
      </w:numPr>
      <w:tabs>
        <w:tab w:val="clear" w:pos="1728"/>
        <w:tab w:val="clear" w:pos="2304"/>
        <w:tab w:val="left" w:pos="1260"/>
      </w:tabs>
    </w:pPr>
  </w:style>
  <w:style w:type="paragraph" w:customStyle="1" w:styleId="SubSub1">
    <w:name w:val="SubSub1"/>
    <w:basedOn w:val="SubPara"/>
    <w:autoRedefine/>
    <w:rsid w:val="00E65DAB"/>
    <w:pPr>
      <w:numPr>
        <w:ilvl w:val="4"/>
      </w:numPr>
      <w:tabs>
        <w:tab w:val="clear" w:pos="2286"/>
        <w:tab w:val="num" w:pos="1620"/>
      </w:tabs>
      <w:ind w:left="1620" w:hanging="360"/>
    </w:pPr>
  </w:style>
  <w:style w:type="paragraph" w:customStyle="1" w:styleId="SubSub2">
    <w:name w:val="SubSub2"/>
    <w:basedOn w:val="SubSub1"/>
    <w:autoRedefine/>
    <w:rsid w:val="00E65DAB"/>
    <w:pPr>
      <w:numPr>
        <w:ilvl w:val="5"/>
      </w:numPr>
      <w:tabs>
        <w:tab w:val="clear" w:pos="2880"/>
      </w:tabs>
      <w:ind w:left="1980" w:right="144" w:hanging="360"/>
    </w:pPr>
  </w:style>
  <w:style w:type="paragraph" w:customStyle="1" w:styleId="SubSub3">
    <w:name w:val="SubSub3"/>
    <w:basedOn w:val="SubSub2"/>
    <w:autoRedefine/>
    <w:rsid w:val="0033048E"/>
    <w:pPr>
      <w:numPr>
        <w:ilvl w:val="6"/>
      </w:numPr>
      <w:tabs>
        <w:tab w:val="clear" w:pos="3456"/>
      </w:tabs>
    </w:pPr>
  </w:style>
  <w:style w:type="paragraph" w:customStyle="1" w:styleId="SubSub4">
    <w:name w:val="SubSub4"/>
    <w:basedOn w:val="SubSub3"/>
    <w:autoRedefine/>
    <w:rsid w:val="0033048E"/>
    <w:pPr>
      <w:numPr>
        <w:ilvl w:val="7"/>
      </w:numPr>
      <w:tabs>
        <w:tab w:val="clear" w:pos="4032"/>
      </w:tabs>
      <w:outlineLvl w:val="7"/>
    </w:pPr>
  </w:style>
  <w:style w:type="paragraph" w:customStyle="1" w:styleId="SubSub5">
    <w:name w:val="SubSub5"/>
    <w:basedOn w:val="SubSub4"/>
    <w:autoRedefine/>
    <w:rsid w:val="0033048E"/>
    <w:pPr>
      <w:numPr>
        <w:ilvl w:val="8"/>
      </w:numPr>
      <w:tabs>
        <w:tab w:val="clear" w:pos="4608"/>
      </w:tabs>
      <w:outlineLvl w:val="8"/>
    </w:pPr>
  </w:style>
  <w:style w:type="paragraph" w:customStyle="1" w:styleId="ARCATBlank">
    <w:name w:val="ARCAT Blank"/>
    <w:basedOn w:val="Normal"/>
    <w:autoRedefine/>
    <w:rsid w:val="003304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20"/>
      <w:szCs w:val="20"/>
    </w:rPr>
  </w:style>
  <w:style w:type="paragraph" w:styleId="Header">
    <w:name w:val="header"/>
    <w:basedOn w:val="Normal"/>
    <w:link w:val="HeaderChar"/>
    <w:uiPriority w:val="99"/>
    <w:unhideWhenUsed/>
    <w:rsid w:val="00631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9EC"/>
  </w:style>
  <w:style w:type="paragraph" w:styleId="Footer">
    <w:name w:val="footer"/>
    <w:basedOn w:val="Normal"/>
    <w:link w:val="FooterChar"/>
    <w:uiPriority w:val="99"/>
    <w:unhideWhenUsed/>
    <w:rsid w:val="00631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9EC"/>
  </w:style>
  <w:style w:type="character" w:styleId="Hyperlink">
    <w:name w:val="Hyperlink"/>
    <w:basedOn w:val="DefaultParagraphFont"/>
    <w:uiPriority w:val="99"/>
    <w:unhideWhenUsed/>
    <w:rsid w:val="0067207E"/>
    <w:rPr>
      <w:color w:val="0000FF" w:themeColor="hyperlink"/>
      <w:u w:val="single"/>
    </w:rPr>
  </w:style>
  <w:style w:type="character" w:styleId="UnresolvedMention">
    <w:name w:val="Unresolved Mention"/>
    <w:basedOn w:val="DefaultParagraphFont"/>
    <w:uiPriority w:val="99"/>
    <w:semiHidden/>
    <w:unhideWhenUsed/>
    <w:rsid w:val="0067207E"/>
    <w:rPr>
      <w:color w:val="605E5C"/>
      <w:shd w:val="clear" w:color="auto" w:fill="E1DFDD"/>
    </w:rPr>
  </w:style>
  <w:style w:type="paragraph" w:customStyle="1" w:styleId="Note">
    <w:name w:val="Note"/>
    <w:basedOn w:val="Normal"/>
    <w:autoRedefine/>
    <w:rsid w:val="00C716F7"/>
    <w:pPr>
      <w:numPr>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F078E"/>
    <w:rPr>
      <w:sz w:val="16"/>
      <w:szCs w:val="16"/>
    </w:rPr>
  </w:style>
  <w:style w:type="paragraph" w:styleId="CommentText">
    <w:name w:val="annotation text"/>
    <w:basedOn w:val="Normal"/>
    <w:link w:val="CommentTextChar"/>
    <w:uiPriority w:val="99"/>
    <w:semiHidden/>
    <w:unhideWhenUsed/>
    <w:rsid w:val="004F078E"/>
    <w:pPr>
      <w:spacing w:line="240" w:lineRule="auto"/>
    </w:pPr>
    <w:rPr>
      <w:sz w:val="20"/>
      <w:szCs w:val="20"/>
    </w:rPr>
  </w:style>
  <w:style w:type="character" w:customStyle="1" w:styleId="CommentTextChar">
    <w:name w:val="Comment Text Char"/>
    <w:basedOn w:val="DefaultParagraphFont"/>
    <w:link w:val="CommentText"/>
    <w:uiPriority w:val="99"/>
    <w:semiHidden/>
    <w:rsid w:val="004F078E"/>
    <w:rPr>
      <w:sz w:val="20"/>
      <w:szCs w:val="20"/>
    </w:rPr>
  </w:style>
  <w:style w:type="paragraph" w:styleId="CommentSubject">
    <w:name w:val="annotation subject"/>
    <w:basedOn w:val="CommentText"/>
    <w:next w:val="CommentText"/>
    <w:link w:val="CommentSubjectChar"/>
    <w:uiPriority w:val="99"/>
    <w:semiHidden/>
    <w:unhideWhenUsed/>
    <w:rsid w:val="004F078E"/>
    <w:rPr>
      <w:b/>
      <w:bCs/>
    </w:rPr>
  </w:style>
  <w:style w:type="character" w:customStyle="1" w:styleId="CommentSubjectChar">
    <w:name w:val="Comment Subject Char"/>
    <w:basedOn w:val="CommentTextChar"/>
    <w:link w:val="CommentSubject"/>
    <w:uiPriority w:val="99"/>
    <w:semiHidden/>
    <w:rsid w:val="004F078E"/>
    <w:rPr>
      <w:b/>
      <w:bCs/>
      <w:sz w:val="20"/>
      <w:szCs w:val="20"/>
    </w:rPr>
  </w:style>
  <w:style w:type="paragraph" w:customStyle="1" w:styleId="Spec3">
    <w:name w:val="Spec[3]"/>
    <w:basedOn w:val="Normal"/>
    <w:link w:val="Spec3Char"/>
    <w:rsid w:val="00192340"/>
    <w:pPr>
      <w:widowControl w:val="0"/>
      <w:tabs>
        <w:tab w:val="left" w:pos="936"/>
      </w:tabs>
      <w:spacing w:before="100" w:after="0" w:line="240" w:lineRule="auto"/>
      <w:ind w:left="936" w:hanging="432"/>
      <w:outlineLvl w:val="2"/>
    </w:pPr>
    <w:rPr>
      <w:rFonts w:ascii="FAvantGarde" w:eastAsia="Times New Roman" w:hAnsi="FAvantGarde" w:cs="Times New Roman"/>
      <w:snapToGrid w:val="0"/>
      <w:sz w:val="18"/>
      <w:szCs w:val="20"/>
    </w:rPr>
  </w:style>
  <w:style w:type="character" w:customStyle="1" w:styleId="Spec3Char">
    <w:name w:val="Spec[3] Char"/>
    <w:basedOn w:val="DefaultParagraphFont"/>
    <w:link w:val="Spec3"/>
    <w:rsid w:val="00192340"/>
    <w:rPr>
      <w:rFonts w:ascii="FAvantGarde" w:eastAsia="Times New Roman" w:hAnsi="FAvantGarde" w:cs="Times New Roman"/>
      <w:snapToGrid w:val="0"/>
      <w:sz w:val="18"/>
      <w:szCs w:val="20"/>
    </w:rPr>
  </w:style>
  <w:style w:type="numbering" w:customStyle="1" w:styleId="CurrentList1">
    <w:name w:val="Current List1"/>
    <w:uiPriority w:val="99"/>
    <w:rsid w:val="00192340"/>
    <w:pPr>
      <w:numPr>
        <w:numId w:val="17"/>
      </w:numPr>
    </w:pPr>
  </w:style>
  <w:style w:type="paragraph" w:styleId="ListParagraph">
    <w:name w:val="List Paragraph"/>
    <w:basedOn w:val="Normal"/>
    <w:uiPriority w:val="99"/>
    <w:qFormat/>
    <w:rsid w:val="005250A2"/>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6367">
      <w:bodyDiv w:val="1"/>
      <w:marLeft w:val="0"/>
      <w:marRight w:val="0"/>
      <w:marTop w:val="0"/>
      <w:marBottom w:val="0"/>
      <w:divBdr>
        <w:top w:val="none" w:sz="0" w:space="0" w:color="auto"/>
        <w:left w:val="none" w:sz="0" w:space="0" w:color="auto"/>
        <w:bottom w:val="none" w:sz="0" w:space="0" w:color="auto"/>
        <w:right w:val="none" w:sz="0" w:space="0" w:color="auto"/>
      </w:divBdr>
    </w:div>
    <w:div w:id="1406298161">
      <w:bodyDiv w:val="1"/>
      <w:marLeft w:val="0"/>
      <w:marRight w:val="0"/>
      <w:marTop w:val="0"/>
      <w:marBottom w:val="0"/>
      <w:divBdr>
        <w:top w:val="none" w:sz="0" w:space="0" w:color="auto"/>
        <w:left w:val="none" w:sz="0" w:space="0" w:color="auto"/>
        <w:bottom w:val="none" w:sz="0" w:space="0" w:color="auto"/>
        <w:right w:val="none" w:sz="0" w:space="0" w:color="auto"/>
      </w:divBdr>
    </w:div>
    <w:div w:id="1664967283">
      <w:bodyDiv w:val="1"/>
      <w:marLeft w:val="0"/>
      <w:marRight w:val="0"/>
      <w:marTop w:val="0"/>
      <w:marBottom w:val="0"/>
      <w:divBdr>
        <w:top w:val="none" w:sz="0" w:space="0" w:color="auto"/>
        <w:left w:val="none" w:sz="0" w:space="0" w:color="auto"/>
        <w:bottom w:val="none" w:sz="0" w:space="0" w:color="auto"/>
        <w:right w:val="none" w:sz="0" w:space="0" w:color="auto"/>
      </w:divBdr>
    </w:div>
    <w:div w:id="21300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k-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ok-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c4f668-ba44-489c-96bd-6ef05da8f7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58FA6D02E194A98384C90042F51CD" ma:contentTypeVersion="15" ma:contentTypeDescription="Create a new document." ma:contentTypeScope="" ma:versionID="20169ec9e79a693d4c3ffa3cad808930">
  <xsd:schema xmlns:xsd="http://www.w3.org/2001/XMLSchema" xmlns:xs="http://www.w3.org/2001/XMLSchema" xmlns:p="http://schemas.microsoft.com/office/2006/metadata/properties" xmlns:ns2="83c4f668-ba44-489c-96bd-6ef05da8f777" xmlns:ns3="699ce608-dd44-45cb-baeb-95c36b46966a" targetNamespace="http://schemas.microsoft.com/office/2006/metadata/properties" ma:root="true" ma:fieldsID="5c9ff848b606b9d5daa20b4446a16c53" ns2:_="" ns3:_="">
    <xsd:import namespace="83c4f668-ba44-489c-96bd-6ef05da8f777"/>
    <xsd:import namespace="699ce608-dd44-45cb-baeb-95c36b469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f668-ba44-489c-96bd-6ef05da8f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e77a0-e67f-416b-bd02-45cda2d68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ce608-dd44-45cb-baeb-95c36b4696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B9A5A-8E3F-4165-A6D4-50377E32296C}">
  <ds:schemaRefs>
    <ds:schemaRef ds:uri="http://schemas.microsoft.com/office/2006/metadata/properties"/>
    <ds:schemaRef ds:uri="http://schemas.microsoft.com/office/infopath/2007/PartnerControls"/>
    <ds:schemaRef ds:uri="83c4f668-ba44-489c-96bd-6ef05da8f777"/>
  </ds:schemaRefs>
</ds:datastoreItem>
</file>

<file path=customXml/itemProps2.xml><?xml version="1.0" encoding="utf-8"?>
<ds:datastoreItem xmlns:ds="http://schemas.openxmlformats.org/officeDocument/2006/customXml" ds:itemID="{BED8A2C3-F2D9-4461-9B1A-FBC7FCD4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f668-ba44-489c-96bd-6ef05da8f777"/>
    <ds:schemaRef ds:uri="699ce608-dd44-45cb-baeb-95c36b469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46526-DC07-4FE6-A991-828B1CB8F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Davis</dc:creator>
  <cp:keywords/>
  <dc:description/>
  <cp:lastModifiedBy>rjnechase@yahoo.com</cp:lastModifiedBy>
  <cp:revision>9</cp:revision>
  <dcterms:created xsi:type="dcterms:W3CDTF">2024-01-08T23:50:00Z</dcterms:created>
  <dcterms:modified xsi:type="dcterms:W3CDTF">2024-01-11T15:39:00Z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0x010100F8758FA6D02E194A98384C90042F51CD</vt:lpwstr>
  </property>
</Properties>
</file>